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b/>
          <w:sz w:val="26"/>
          <w:szCs w:val="26"/>
        </w:rPr>
        <w:t>2. MÃ THỦ TỤC HÀNH CHÍNH 1.003108.000.00.00.H01</w:t>
      </w:r>
    </w:p>
    <w:tbl>
      <w:tblPr>
        <w:tblW w:w="53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569"/>
        <w:gridCol w:w="8796"/>
      </w:tblGrid>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Tên thủ tục</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Đăng ký nội dung quảng cáo đối với sản phẩm dinh dưỡng y học, thực phẩm dùng cho chế độ ăn đặc biệt, sản phẩm dinh dưỡng dùng cho trẻ đến 36 tháng tuổi</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Lĩnh vực</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An toàn thực phẩm và dinh dưỡng.</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Cơ quan thực hiện</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Cơ quan chức năng do Ủy ban nhân dân chỉ định. </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Cách thức thực hiện</w:t>
            </w:r>
          </w:p>
        </w:tc>
        <w:tc>
          <w:tcPr>
            <w:tcW w:w="4243" w:type="pct"/>
            <w:shd w:val="clear" w:color="auto" w:fill="auto"/>
            <w:tcMar>
              <w:top w:w="150" w:type="dxa"/>
              <w:left w:w="150" w:type="dxa"/>
              <w:bottom w:w="150" w:type="dxa"/>
              <w:right w:w="150" w:type="dxa"/>
            </w:tcMar>
            <w:vAlign w:val="center"/>
            <w:hideMark/>
          </w:tcPr>
          <w:p w:rsidR="009B12D8" w:rsidRPr="00F15E3B" w:rsidRDefault="008B1980" w:rsidP="008B1980">
            <w:pPr>
              <w:numPr>
                <w:ilvl w:val="0"/>
                <w:numId w:val="27"/>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sz w:val="26"/>
                <w:szCs w:val="26"/>
                <w:shd w:val="clear" w:color="auto" w:fill="FFFFFF"/>
                <w:lang w:val="pt-BR"/>
              </w:rPr>
              <w:t xml:space="preserve">Nộp qua </w:t>
            </w:r>
            <w:r w:rsidRPr="00F15E3B">
              <w:rPr>
                <w:rFonts w:ascii="Times New Roman" w:hAnsi="Times New Roman" w:cs="Times New Roman"/>
                <w:sz w:val="26"/>
                <w:szCs w:val="26"/>
                <w:lang w:val="vi-VN"/>
              </w:rPr>
              <w:t xml:space="preserve">hệ thống dịch vụ công </w:t>
            </w:r>
            <w:r w:rsidRPr="00F15E3B">
              <w:rPr>
                <w:rFonts w:ascii="Times New Roman" w:hAnsi="Times New Roman" w:cs="Times New Roman"/>
                <w:sz w:val="26"/>
                <w:szCs w:val="26"/>
              </w:rPr>
              <w:t>tr</w:t>
            </w:r>
            <w:r w:rsidRPr="00F15E3B">
              <w:rPr>
                <w:rFonts w:ascii="Times New Roman" w:hAnsi="Times New Roman" w:cs="Times New Roman"/>
                <w:sz w:val="26"/>
                <w:szCs w:val="26"/>
                <w:lang w:val="vi-VN"/>
              </w:rPr>
              <w:t>ực tuyến</w:t>
            </w:r>
            <w:r w:rsidRPr="00F15E3B">
              <w:rPr>
                <w:rFonts w:ascii="Times New Roman" w:hAnsi="Times New Roman"/>
                <w:sz w:val="26"/>
                <w:szCs w:val="26"/>
                <w:shd w:val="clear" w:color="auto" w:fill="FFFFFF"/>
                <w:lang w:val="vi-VN"/>
              </w:rPr>
              <w:t xml:space="preserve">; </w:t>
            </w:r>
            <w:r w:rsidRPr="00F15E3B">
              <w:rPr>
                <w:rFonts w:ascii="Times New Roman" w:hAnsi="Times New Roman"/>
                <w:sz w:val="26"/>
                <w:szCs w:val="26"/>
                <w:shd w:val="clear" w:color="auto" w:fill="FFFFFF"/>
                <w:lang w:val="pt-BR"/>
              </w:rPr>
              <w:t xml:space="preserve">bưu điện hoặc trực tiếp tại </w:t>
            </w:r>
            <w:r w:rsidRPr="00F15E3B">
              <w:rPr>
                <w:rFonts w:ascii="Times New Roman" w:hAnsi="Times New Roman"/>
                <w:sz w:val="26"/>
                <w:szCs w:val="26"/>
                <w:shd w:val="clear" w:color="auto" w:fill="FFFFFF"/>
              </w:rPr>
              <w:t>Trung tâm Hành chính công của tỉnh An Giang</w:t>
            </w:r>
            <w:r w:rsidRPr="00F15E3B">
              <w:rPr>
                <w:rFonts w:ascii="Times New Roman" w:hAnsi="Times New Roman"/>
                <w:sz w:val="26"/>
                <w:szCs w:val="26"/>
                <w:shd w:val="clear" w:color="auto" w:fill="FFFFFF"/>
                <w:lang w:val="pt-BR"/>
              </w:rPr>
              <w:t>.</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Đối tượng thực hiện</w:t>
            </w:r>
          </w:p>
        </w:tc>
        <w:tc>
          <w:tcPr>
            <w:tcW w:w="4243" w:type="pct"/>
            <w:shd w:val="clear" w:color="auto" w:fill="auto"/>
            <w:tcMar>
              <w:top w:w="150" w:type="dxa"/>
              <w:left w:w="150" w:type="dxa"/>
              <w:bottom w:w="150" w:type="dxa"/>
              <w:right w:w="150" w:type="dxa"/>
            </w:tcMar>
            <w:vAlign w:val="center"/>
            <w:hideMark/>
          </w:tcPr>
          <w:p w:rsidR="009B12D8" w:rsidRPr="00F15E3B" w:rsidRDefault="008B1980"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Cơ quan, tổ chức, cá nhân Việt Nam; tổ chức, cá nhân nước ngoài tại Việt Nam tham gia sản xuất, kinh doanh thực phẩm; tổ chức, cá nhân có hoạt động liên quan đến an toàn thực phẩm tại Việt Nam (sau đây gọi chung là tổ chức, cá nhân).</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Trình tự thực hiện</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b/>
                <w:sz w:val="26"/>
                <w:szCs w:val="26"/>
              </w:rPr>
              <w:t>Bước 1:</w:t>
            </w:r>
            <w:r w:rsidRPr="00F15E3B">
              <w:rPr>
                <w:sz w:val="26"/>
                <w:szCs w:val="26"/>
              </w:rPr>
              <w:t xml:space="preserve"> Tổ chức, cá nhân nộp hồ sơ quảng cáo qua hệ thống dịch vụ công trực tuyến hoặc qua đường bưu điện hoặc tại Trung tâm Hành chính công của tỉnh.</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b/>
                <w:sz w:val="26"/>
                <w:szCs w:val="26"/>
              </w:rPr>
              <w:t>Bước 2:</w:t>
            </w:r>
            <w:r w:rsidRPr="00F15E3B">
              <w:rPr>
                <w:sz w:val="26"/>
                <w:szCs w:val="26"/>
              </w:rPr>
              <w:t xml:space="preserve"> Trung tâm Hành chính công tỉnh An Giang tiếp nhận và gửi Phiếu tiếp nhận hồ sơ cho người đề nghị. Chuyển hồ sơ cho Chi cục An toàn vệ sinh thực phẩm tỉnh.</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b/>
                <w:sz w:val="26"/>
                <w:szCs w:val="26"/>
              </w:rPr>
              <w:t>Bước 3:</w:t>
            </w:r>
            <w:r w:rsidRPr="00F15E3B">
              <w:rPr>
                <w:sz w:val="26"/>
                <w:szCs w:val="26"/>
              </w:rPr>
              <w:t xml:space="preserve"> Chi cục An toàn vệ sinh thực phẩm tỉnh thẩm định hồ sơ: Trong thời gian 10 ngày làm việc kể từ ngày nhận đủ hồ sơ hợp lệ theo dấu tiếp nhận công văn đến, Chi cục An toàn vệ sinh thực phẩm cấp giấy xác nhận nội dung quảng cáo theo mẫu số 11 Phụ lục I kèm theo Nghị định số 15/2018/NĐ-CP. Thời gian này được tính từ thời điểm hồ sơ được nộp trên hệ thống dịch vụ công trực tuyến hoặc theo dấu đến của cơ quan tiếp nhận (trong trường hợp nộp hồ sơ qua đường bưu điện hoặc nộp hồ sơ trực tiếp) Trong trường hợp không đồng ý với nội dung quảng cáo của tổ chức, cá nhân hoặc yêu cầu sửa đổi, bổ sung, Chi cục An toàn vệ sinh thực phẩm phải có văn bản nêu rõ lý do và căn cứ pháp lý của việc yêu cầu. Chỉ được yêu cầu sửa đổi, bổ sung 01 lần. Trong thời hạn 10 ngày làm việc kể từ khi nhận hồ sơ sửa đổi, bổ sung, Chi cục An toàn vệ sinh thực phẩm thẩm định hồ sơ và có văn bản trả lời. Sau 90 ngày làm việc kể từ khi có công văn yêu cầu sửa đổi, bổ sung nếu tổ chức, cá nhân không sửa đổi, bổ sung thì hồ sơ không còn giá trị.</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b/>
                <w:sz w:val="26"/>
                <w:szCs w:val="26"/>
              </w:rPr>
              <w:t xml:space="preserve">Bước 4: </w:t>
            </w:r>
            <w:r w:rsidRPr="00F15E3B">
              <w:rPr>
                <w:sz w:val="26"/>
                <w:szCs w:val="26"/>
              </w:rPr>
              <w:t>Chi cục An toàn vệ sinh thực chuyển kết quả cho Trung tâm Hành chính công tỉnh An Giang và có trách nhiệm thông báo công khai tên, sản phẩm của tổ chức, cá nhân đã được cấp Giấy xác nhận nội dung quảng cáo sản phẩm thực phẩm trên trang thông tin điện tử (website) của Chi cục An toàn vệ sinh thực phẩm và cơ sở dữ liệu về an toàn thực phẩm.</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Thời hạn giải quyết</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numPr>
                <w:ilvl w:val="0"/>
                <w:numId w:val="28"/>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cs="Times New Roman"/>
                <w:iCs/>
                <w:sz w:val="26"/>
                <w:szCs w:val="26"/>
                <w:bdr w:val="none" w:sz="0" w:space="0" w:color="auto" w:frame="1"/>
              </w:rPr>
              <w:t>10 ngày làm việc.</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eastAsia="Times New Roman" w:hAnsi="Times New Roman" w:cs="Times New Roman"/>
                <w:b/>
                <w:bCs/>
                <w:sz w:val="26"/>
                <w:szCs w:val="26"/>
                <w:bdr w:val="none" w:sz="0" w:space="0" w:color="auto" w:frame="1"/>
              </w:rPr>
              <w:t>Dịch vụ thu phí</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lang w:val="vi-VN"/>
              </w:rPr>
              <w:t>1.</w:t>
            </w:r>
            <w:r w:rsidRPr="00F15E3B">
              <w:rPr>
                <w:sz w:val="26"/>
                <w:szCs w:val="26"/>
              </w:rPr>
              <w:t>1</w:t>
            </w:r>
            <w:r w:rsidRPr="00F15E3B">
              <w:rPr>
                <w:sz w:val="26"/>
                <w:szCs w:val="26"/>
                <w:lang w:val="vi-VN"/>
              </w:rPr>
              <w:t>00.000 đồng/lần/sản phẩm</w:t>
            </w:r>
            <w:r w:rsidRPr="00F15E3B">
              <w:rPr>
                <w:sz w:val="26"/>
                <w:szCs w:val="26"/>
              </w:rPr>
              <w:t>.</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Lệ Phí</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không có.</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Thành phần hồ sơ</w:t>
            </w:r>
          </w:p>
        </w:tc>
        <w:tc>
          <w:tcPr>
            <w:tcW w:w="4243" w:type="pct"/>
            <w:shd w:val="clear" w:color="auto" w:fill="auto"/>
            <w:tcMar>
              <w:top w:w="150" w:type="dxa"/>
              <w:left w:w="150" w:type="dxa"/>
              <w:bottom w:w="150" w:type="dxa"/>
              <w:right w:w="150" w:type="dxa"/>
            </w:tcMar>
            <w:vAlign w:val="bottom"/>
            <w:hideMark/>
          </w:tcPr>
          <w:tbl>
            <w:tblPr>
              <w:tblW w:w="867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4A0" w:firstRow="1" w:lastRow="0" w:firstColumn="1" w:lastColumn="0" w:noHBand="0" w:noVBand="1"/>
            </w:tblPr>
            <w:tblGrid>
              <w:gridCol w:w="5387"/>
              <w:gridCol w:w="1451"/>
              <w:gridCol w:w="1841"/>
            </w:tblGrid>
            <w:tr w:rsidR="009B12D8" w:rsidRPr="00F15E3B" w:rsidTr="001A1BB6">
              <w:trPr>
                <w:trHeight w:val="434"/>
                <w:jc w:val="center"/>
              </w:trPr>
              <w:tc>
                <w:tcPr>
                  <w:tcW w:w="5387"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Tên giấy tờ</w:t>
                  </w:r>
                </w:p>
              </w:tc>
              <w:tc>
                <w:tcPr>
                  <w:tcW w:w="145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Mẫu đơn, tờ khai</w:t>
                  </w:r>
                </w:p>
              </w:tc>
              <w:tc>
                <w:tcPr>
                  <w:tcW w:w="184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b/>
                      <w:sz w:val="26"/>
                      <w:szCs w:val="26"/>
                    </w:rPr>
                  </w:pPr>
                  <w:r w:rsidRPr="00F15E3B">
                    <w:rPr>
                      <w:rFonts w:ascii="Times New Roman" w:hAnsi="Times New Roman" w:cs="Times New Roman"/>
                      <w:b/>
                      <w:sz w:val="26"/>
                      <w:szCs w:val="26"/>
                    </w:rPr>
                    <w:t>Số lượng</w:t>
                  </w:r>
                </w:p>
              </w:tc>
            </w:tr>
            <w:tr w:rsidR="009B12D8" w:rsidRPr="00F15E3B" w:rsidTr="001A1BB6">
              <w:trPr>
                <w:trHeight w:val="1682"/>
                <w:jc w:val="center"/>
              </w:trPr>
              <w:tc>
                <w:tcPr>
                  <w:tcW w:w="5387" w:type="dxa"/>
                  <w:shd w:val="clear" w:color="auto" w:fill="auto"/>
                  <w:tcMar>
                    <w:top w:w="150" w:type="dxa"/>
                    <w:left w:w="150" w:type="dxa"/>
                    <w:bottom w:w="150" w:type="dxa"/>
                    <w:right w:w="150" w:type="dxa"/>
                  </w:tcMar>
                  <w:vAlign w:val="center"/>
                </w:tcPr>
                <w:p w:rsidR="009B12D8" w:rsidRPr="00F15E3B" w:rsidRDefault="009B12D8" w:rsidP="001A1BB6">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Giấy tiếp nhận đăng ký bản công bố sản phẩm và Bản công bố sản phẩm đã được cơ quan có thẩm quyền xác nhận hoặc Giấy tiếp nhận bản công bố hợp quy/Giấy xác nhận công bố phù hợp quy định an toàn thực phẩm còn hiệu lực (bản sao có xác nhận của tổ chức, cá nhân);</w:t>
                  </w:r>
                </w:p>
              </w:tc>
              <w:tc>
                <w:tcPr>
                  <w:tcW w:w="1451" w:type="dxa"/>
                  <w:shd w:val="clear" w:color="auto" w:fill="auto"/>
                  <w:tcMar>
                    <w:top w:w="150" w:type="dxa"/>
                    <w:left w:w="150" w:type="dxa"/>
                    <w:bottom w:w="150" w:type="dxa"/>
                    <w:right w:w="150" w:type="dxa"/>
                  </w:tcMar>
                  <w:vAlign w:val="bottom"/>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w:t>
                  </w:r>
                </w:p>
              </w:tc>
              <w:tc>
                <w:tcPr>
                  <w:tcW w:w="1841" w:type="dxa"/>
                  <w:shd w:val="clear" w:color="auto" w:fill="auto"/>
                  <w:tcMar>
                    <w:top w:w="150" w:type="dxa"/>
                    <w:left w:w="150" w:type="dxa"/>
                    <w:bottom w:w="150" w:type="dxa"/>
                    <w:right w:w="150" w:type="dxa"/>
                  </w:tcMar>
                  <w:vAlign w:val="center"/>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1A1BB6">
              <w:trPr>
                <w:jc w:val="center"/>
              </w:trPr>
              <w:tc>
                <w:tcPr>
                  <w:tcW w:w="5387" w:type="dxa"/>
                  <w:shd w:val="clear" w:color="auto" w:fill="auto"/>
                  <w:tcMar>
                    <w:top w:w="150" w:type="dxa"/>
                    <w:left w:w="150" w:type="dxa"/>
                    <w:bottom w:w="150" w:type="dxa"/>
                    <w:right w:w="150" w:type="dxa"/>
                  </w:tcMar>
                  <w:vAlign w:val="center"/>
                  <w:hideMark/>
                </w:tcPr>
                <w:p w:rsidR="009B12D8" w:rsidRPr="00F15E3B" w:rsidRDefault="009B12D8" w:rsidP="001A1BB6">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Mẫu nhãn sản phẩm (bản có xác nhận của tổ chức, cá nhân);</w:t>
                  </w:r>
                </w:p>
              </w:tc>
              <w:tc>
                <w:tcPr>
                  <w:tcW w:w="1451" w:type="dxa"/>
                  <w:shd w:val="clear" w:color="auto" w:fill="auto"/>
                  <w:tcMar>
                    <w:top w:w="150" w:type="dxa"/>
                    <w:left w:w="150" w:type="dxa"/>
                    <w:bottom w:w="150" w:type="dxa"/>
                    <w:right w:w="150" w:type="dxa"/>
                  </w:tcMar>
                  <w:vAlign w:val="bottom"/>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w:t>
                  </w:r>
                </w:p>
              </w:tc>
              <w:tc>
                <w:tcPr>
                  <w:tcW w:w="184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1A1BB6">
              <w:trPr>
                <w:jc w:val="center"/>
              </w:trPr>
              <w:tc>
                <w:tcPr>
                  <w:tcW w:w="5387" w:type="dxa"/>
                  <w:shd w:val="clear" w:color="auto" w:fill="auto"/>
                  <w:tcMar>
                    <w:top w:w="150" w:type="dxa"/>
                    <w:left w:w="150" w:type="dxa"/>
                    <w:bottom w:w="150" w:type="dxa"/>
                    <w:right w:w="150" w:type="dxa"/>
                  </w:tcMar>
                  <w:vAlign w:val="center"/>
                  <w:hideMark/>
                </w:tcPr>
                <w:p w:rsidR="009B12D8" w:rsidRPr="00F15E3B" w:rsidRDefault="009B12D8" w:rsidP="001A1BB6">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xml:space="preserve">Đơn đăng ký xác nhận nội dung quảng cáo theo Mẫu số 10 Phụ lục I ban hành kèm theo Nghị định số 15/2018/NĐ-CP ngày 2/2/2018 của Chính phủ quy định chi tiết thi hành một số điều của Luật </w:t>
                  </w:r>
                  <w:r w:rsidR="008B1980" w:rsidRPr="00F15E3B">
                    <w:rPr>
                      <w:rFonts w:ascii="Times New Roman" w:hAnsi="Times New Roman" w:cs="Times New Roman"/>
                      <w:sz w:val="26"/>
                      <w:szCs w:val="26"/>
                      <w:lang w:val="vi-VN"/>
                    </w:rPr>
                    <w:t>A</w:t>
                  </w:r>
                  <w:r w:rsidRPr="00F15E3B">
                    <w:rPr>
                      <w:rFonts w:ascii="Times New Roman" w:hAnsi="Times New Roman" w:cs="Times New Roman"/>
                      <w:sz w:val="26"/>
                      <w:szCs w:val="26"/>
                    </w:rPr>
                    <w:t>n toàn thực phẩm;</w:t>
                  </w:r>
                </w:p>
              </w:tc>
              <w:tc>
                <w:tcPr>
                  <w:tcW w:w="145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link"/>
                      <w:rFonts w:ascii="Times New Roman" w:hAnsi="Times New Roman" w:cs="Times New Roman"/>
                      <w:sz w:val="26"/>
                      <w:szCs w:val="26"/>
                      <w:bdr w:val="none" w:sz="0" w:space="0" w:color="auto" w:frame="1"/>
                    </w:rPr>
                    <w:t>đơn. docx</w:t>
                  </w:r>
                </w:p>
              </w:tc>
              <w:tc>
                <w:tcPr>
                  <w:tcW w:w="184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r w:rsidR="009B12D8" w:rsidRPr="00F15E3B" w:rsidTr="001A1BB6">
              <w:trPr>
                <w:jc w:val="center"/>
              </w:trPr>
              <w:tc>
                <w:tcPr>
                  <w:tcW w:w="5387" w:type="dxa"/>
                  <w:shd w:val="clear" w:color="auto" w:fill="auto"/>
                  <w:tcMar>
                    <w:top w:w="150" w:type="dxa"/>
                    <w:left w:w="150" w:type="dxa"/>
                    <w:bottom w:w="150" w:type="dxa"/>
                    <w:right w:w="150" w:type="dxa"/>
                  </w:tcMar>
                  <w:vAlign w:val="bottom"/>
                  <w:hideMark/>
                </w:tcPr>
                <w:p w:rsidR="009B12D8" w:rsidRPr="00F15E3B" w:rsidRDefault="009B12D8" w:rsidP="001A1BB6">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Đối với nội dung quảng cáo ngoài công dụng, tính năng của sản phẩm ghi trong bản công bố sản phẩm thì phải có tài liệu khoa học chứng minh (bản sao có xác nhận của tổ chức, cá nhân); Các tài liệu trong hồ sơ đăng ký xác nhận nội dung quảng cáo phải được thể hiện bằng tiếng Việt; trường hợp có tài liệu bằng tiếng nước ngoài thì phải được dịch sang tiếng Việt và được công chứng;</w:t>
                  </w:r>
                </w:p>
              </w:tc>
              <w:tc>
                <w:tcPr>
                  <w:tcW w:w="1451" w:type="dxa"/>
                  <w:shd w:val="clear" w:color="auto" w:fill="auto"/>
                  <w:tcMar>
                    <w:top w:w="150" w:type="dxa"/>
                    <w:left w:w="150" w:type="dxa"/>
                    <w:bottom w:w="150" w:type="dxa"/>
                    <w:right w:w="150" w:type="dxa"/>
                  </w:tcMar>
                  <w:vAlign w:val="bottom"/>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w:t>
                  </w:r>
                </w:p>
              </w:tc>
              <w:tc>
                <w:tcPr>
                  <w:tcW w:w="184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0</w:t>
                  </w:r>
                </w:p>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1</w:t>
                  </w:r>
                </w:p>
              </w:tc>
            </w:tr>
            <w:tr w:rsidR="009B12D8" w:rsidRPr="00F15E3B" w:rsidTr="001A1BB6">
              <w:trPr>
                <w:trHeight w:val="1400"/>
                <w:jc w:val="center"/>
              </w:trPr>
              <w:tc>
                <w:tcPr>
                  <w:tcW w:w="5387" w:type="dxa"/>
                  <w:shd w:val="clear" w:color="auto" w:fill="auto"/>
                  <w:tcMar>
                    <w:top w:w="150" w:type="dxa"/>
                    <w:left w:w="150" w:type="dxa"/>
                    <w:bottom w:w="150" w:type="dxa"/>
                    <w:right w:w="150" w:type="dxa"/>
                  </w:tcMar>
                  <w:vAlign w:val="center"/>
                  <w:hideMark/>
                </w:tcPr>
                <w:p w:rsidR="009B12D8" w:rsidRPr="00F15E3B" w:rsidRDefault="009B12D8" w:rsidP="001A1BB6">
                  <w:pPr>
                    <w:spacing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 xml:space="preserve">Đối với quảng cáo trên báo nói, báo hình thì phải có kịch bản dự kiến quảng cáo và nội dung dự kiến quảng cáo ghi trong đĩa hình, đĩa âm thanh; đối với quảng cáo trên các phương tiện khác thì phải có ma két (mẫu nội dung) dự kiến quảng cáo (bản có xác nhận của tổ chức, cá </w:t>
                  </w:r>
                  <w:r w:rsidRPr="00F15E3B">
                    <w:rPr>
                      <w:rFonts w:ascii="Times New Roman" w:hAnsi="Times New Roman" w:cs="Times New Roman"/>
                      <w:sz w:val="26"/>
                      <w:szCs w:val="26"/>
                    </w:rPr>
                    <w:lastRenderedPageBreak/>
                    <w:t>nhân).</w:t>
                  </w:r>
                </w:p>
              </w:tc>
              <w:tc>
                <w:tcPr>
                  <w:tcW w:w="1451" w:type="dxa"/>
                  <w:shd w:val="clear" w:color="auto" w:fill="auto"/>
                  <w:tcMar>
                    <w:top w:w="150" w:type="dxa"/>
                    <w:left w:w="150" w:type="dxa"/>
                    <w:bottom w:w="150" w:type="dxa"/>
                    <w:right w:w="150" w:type="dxa"/>
                  </w:tcMar>
                  <w:vAlign w:val="bottom"/>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lastRenderedPageBreak/>
                    <w:t> </w:t>
                  </w:r>
                </w:p>
              </w:tc>
              <w:tc>
                <w:tcPr>
                  <w:tcW w:w="1841" w:type="dxa"/>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chính: 1</w:t>
                  </w:r>
                </w:p>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Fonts w:ascii="Times New Roman" w:hAnsi="Times New Roman" w:cs="Times New Roman"/>
                      <w:sz w:val="26"/>
                      <w:szCs w:val="26"/>
                    </w:rPr>
                    <w:t>Bản sao: 0</w:t>
                  </w:r>
                </w:p>
              </w:tc>
            </w:tr>
          </w:tbl>
          <w:p w:rsidR="009B12D8" w:rsidRPr="00F15E3B" w:rsidRDefault="009B12D8" w:rsidP="008B1980">
            <w:pPr>
              <w:spacing w:before="120" w:after="0" w:line="300" w:lineRule="exact"/>
              <w:jc w:val="both"/>
              <w:rPr>
                <w:rFonts w:ascii="Times New Roman" w:hAnsi="Times New Roman" w:cs="Times New Roman"/>
                <w:sz w:val="26"/>
                <w:szCs w:val="26"/>
              </w:rPr>
            </w:pPr>
          </w:p>
        </w:tc>
      </w:tr>
      <w:tr w:rsidR="009B12D8" w:rsidRPr="00F15E3B" w:rsidTr="005A7DD6">
        <w:trPr>
          <w:trHeight w:val="579"/>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Số lượng bộ hồ sơ</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both"/>
              <w:rPr>
                <w:rFonts w:ascii="Times New Roman" w:hAnsi="Times New Roman" w:cs="Times New Roman"/>
                <w:sz w:val="26"/>
                <w:szCs w:val="26"/>
              </w:rPr>
            </w:pPr>
            <w:r w:rsidRPr="00F15E3B">
              <w:rPr>
                <w:rFonts w:ascii="Times New Roman" w:hAnsi="Times New Roman" w:cs="Times New Roman"/>
                <w:sz w:val="26"/>
                <w:szCs w:val="26"/>
              </w:rPr>
              <w:t>01 bộ.</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Yêu cầu - điều kiện</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xml:space="preserve">Theo các quy định của pháp luật về quảng cáo: </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xml:space="preserve">- Phải đủ điều kiện quảng cáo quy định tại Điểm d Khoản 4 Điều 20 của Luật quảng cáo và có giấy tiếp nhận bản công bố hợp quy hoặc giấy xác nhận công bố phù hợp quy định an toàn thực phẩm (đối với những sản phẩm chưa có quy chuẩn kỹ thuật) của cơ quan nhà nước có thẩm quyền cấp. </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xml:space="preserve">- Điều 27 Nghị định số 15/2018/NĐ-CP ngày 02/02/2018 của Chính phủ quy định chi tiết thi hành một số điều của Luật an toàn thực phẩm. Việc đăng ký nội dung quảng cáo thực phẩm ngoài việc phải tuân thủ các quy định của pháp luật về quảng cáo còn phải tuân thủ các quy định sau: </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xml:space="preserve">1. Trước khi quảng cáo, tổ chức, cá nhân có sản phẩm quảng cáo phải đăng ký nội dung quảng cáo với cơ quan cấp Giấy tiếp nhận bản đăng ký công bố sản phẩm theo quy định hiện hành. </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xml:space="preserve">2. Nội dung quảng cáo phải phù hợp với công dụng, tác dụng của sản phẩm đã được công bố trong bản công bố sản phẩm. Không sử dụng hình ảnh, thiết bị, trang phục, tên, thư tín của các đơn vị, cơ sở y tế, bác sỹ, dược sỹ, nhân viên y tế, thư cảm ơn của người bệnh, bài viết của bác sỹ, dược sỹ, nhân viên y tế để quảng cáo thực phẩm. </w:t>
            </w:r>
          </w:p>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sz w:val="26"/>
                <w:szCs w:val="26"/>
              </w:rPr>
              <w:t>- Nội dung quảng cáo phải theo đúng quy định tại Điều 8 Nghị định số 181/2013/NĐ-CP và Khoản 2 Điều 6 Nghị định số 100/2014/NĐ-CP ngày 06/11/2014 của Chính phủ quy định về kinh doanh và sử dụng sản phẩm dinh dưỡng dùng cho trẻ nhỏ, bình bú và vú ngậm nhân tạo.</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Căn cứ pháp lý</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both"/>
              <w:textAlignment w:val="baseline"/>
              <w:rPr>
                <w:rFonts w:ascii="Times New Roman" w:eastAsia="Times New Roman" w:hAnsi="Times New Roman" w:cs="Times New Roman"/>
                <w:bCs/>
                <w:sz w:val="26"/>
                <w:szCs w:val="26"/>
                <w:bdr w:val="none" w:sz="0" w:space="0" w:color="auto" w:frame="1"/>
              </w:rPr>
            </w:pPr>
            <w:r w:rsidRPr="00F15E3B">
              <w:rPr>
                <w:rFonts w:ascii="Times New Roman" w:eastAsia="Times New Roman" w:hAnsi="Times New Roman" w:cs="Times New Roman"/>
                <w:sz w:val="26"/>
                <w:szCs w:val="26"/>
              </w:rPr>
              <w:t>Luật An toàn thực phẩm</w:t>
            </w:r>
            <w:r w:rsidRPr="00F15E3B">
              <w:rPr>
                <w:rFonts w:ascii="Times New Roman" w:eastAsia="Times New Roman" w:hAnsi="Times New Roman" w:cs="Times New Roman"/>
                <w:bCs/>
                <w:sz w:val="26"/>
                <w:szCs w:val="26"/>
                <w:bdr w:val="none" w:sz="0" w:space="0" w:color="auto" w:frame="1"/>
              </w:rPr>
              <w:t xml:space="preserve"> số 55/2010/QH12 ngày 17/6/2010 </w:t>
            </w:r>
            <w:r w:rsidRPr="00F15E3B">
              <w:rPr>
                <w:rFonts w:ascii="Times New Roman" w:hAnsi="Times New Roman" w:cs="Times New Roman"/>
                <w:sz w:val="26"/>
                <w:szCs w:val="26"/>
                <w:lang w:val="vi-VN"/>
              </w:rPr>
              <w:t>của Quốc hội</w:t>
            </w:r>
            <w:r w:rsidRPr="00F15E3B">
              <w:rPr>
                <w:rFonts w:ascii="Times New Roman" w:eastAsia="Times New Roman" w:hAnsi="Times New Roman" w:cs="Times New Roman"/>
                <w:bCs/>
                <w:sz w:val="26"/>
                <w:szCs w:val="26"/>
                <w:bdr w:val="none" w:sz="0" w:space="0" w:color="auto" w:frame="1"/>
              </w:rPr>
              <w:t>;</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t>Luật Quảng cáo số 16/2012/QH13 ngày 21/6/2012 của Quốc hội;</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t xml:space="preserve">Nghị định số 181/2013/NĐ-CP ngày 14/11/2013 của Chính phủ </w:t>
            </w:r>
            <w:r w:rsidR="008B1980" w:rsidRPr="00F15E3B">
              <w:rPr>
                <w:rFonts w:ascii="Times New Roman" w:hAnsi="Times New Roman" w:cs="Times New Roman"/>
                <w:sz w:val="26"/>
                <w:szCs w:val="26"/>
                <w:lang w:val="vi-VN"/>
              </w:rPr>
              <w:t>về việc q</w:t>
            </w:r>
            <w:r w:rsidRPr="00F15E3B">
              <w:rPr>
                <w:rFonts w:ascii="Times New Roman" w:hAnsi="Times New Roman" w:cs="Times New Roman"/>
                <w:sz w:val="26"/>
                <w:szCs w:val="26"/>
              </w:rPr>
              <w:t>uy định chi tiết thi hành một số điều của Luật Quảng cáo;</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shd w:val="clear" w:color="auto" w:fill="FFFFFF"/>
              </w:rPr>
            </w:pPr>
            <w:r w:rsidRPr="00F15E3B">
              <w:rPr>
                <w:rFonts w:ascii="Times New Roman" w:hAnsi="Times New Roman" w:cs="Times New Roman"/>
                <w:sz w:val="26"/>
                <w:szCs w:val="26"/>
              </w:rPr>
              <w:t xml:space="preserve">Nghị định số 70/2021/NĐ-CP ngày 20/7/2021 của Chính phủ </w:t>
            </w:r>
            <w:r w:rsidR="008B1980" w:rsidRPr="00F15E3B">
              <w:rPr>
                <w:rFonts w:ascii="Times New Roman" w:hAnsi="Times New Roman" w:cs="Times New Roman"/>
                <w:sz w:val="26"/>
                <w:szCs w:val="26"/>
                <w:lang w:val="vi-VN"/>
              </w:rPr>
              <w:t>về việc s</w:t>
            </w:r>
            <w:r w:rsidRPr="00F15E3B">
              <w:rPr>
                <w:rFonts w:ascii="Times New Roman" w:hAnsi="Times New Roman" w:cs="Times New Roman"/>
                <w:sz w:val="26"/>
                <w:szCs w:val="26"/>
                <w:shd w:val="clear" w:color="auto" w:fill="FFFFFF"/>
                <w:lang w:val="vi-VN"/>
              </w:rPr>
              <w:t>ửa đổi, bổ sung một số điều của Nghị định số</w:t>
            </w:r>
            <w:r w:rsidRPr="00F15E3B">
              <w:rPr>
                <w:rFonts w:ascii="Times New Roman" w:hAnsi="Times New Roman" w:cs="Times New Roman"/>
                <w:sz w:val="26"/>
                <w:szCs w:val="26"/>
                <w:shd w:val="clear" w:color="auto" w:fill="FFFFFF"/>
              </w:rPr>
              <w:t xml:space="preserve"> 181/2013/NĐ-CP ngày 14/11/2013 của chính phủ quy định chi tiết thi hành một số điều của Luật quảng cáo;</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shd w:val="clear" w:color="auto" w:fill="FFFFFF"/>
              </w:rPr>
            </w:pPr>
            <w:r w:rsidRPr="00F15E3B">
              <w:rPr>
                <w:rFonts w:ascii="Times New Roman" w:hAnsi="Times New Roman" w:cs="Times New Roman"/>
                <w:sz w:val="26"/>
                <w:szCs w:val="26"/>
              </w:rPr>
              <w:t>Nghị định số 100/2014/NĐ-CP</w:t>
            </w:r>
            <w:r w:rsidRPr="00F15E3B">
              <w:rPr>
                <w:rFonts w:ascii="Times New Roman" w:hAnsi="Times New Roman" w:cs="Times New Roman"/>
                <w:bCs/>
                <w:sz w:val="26"/>
                <w:szCs w:val="26"/>
                <w:bdr w:val="none" w:sz="0" w:space="0" w:color="auto" w:frame="1"/>
              </w:rPr>
              <w:t xml:space="preserve"> ngày 06/11/2014 của Chính phủ </w:t>
            </w:r>
            <w:r w:rsidR="008B1980" w:rsidRPr="00F15E3B">
              <w:rPr>
                <w:rFonts w:ascii="Times New Roman" w:hAnsi="Times New Roman" w:cs="Times New Roman"/>
                <w:bCs/>
                <w:sz w:val="26"/>
                <w:szCs w:val="26"/>
                <w:bdr w:val="none" w:sz="0" w:space="0" w:color="auto" w:frame="1"/>
                <w:lang w:val="vi-VN"/>
              </w:rPr>
              <w:t>về việc q</w:t>
            </w:r>
            <w:r w:rsidRPr="00F15E3B">
              <w:rPr>
                <w:rFonts w:ascii="Times New Roman" w:hAnsi="Times New Roman" w:cs="Times New Roman"/>
                <w:sz w:val="26"/>
                <w:szCs w:val="26"/>
                <w:shd w:val="clear" w:color="auto" w:fill="FFFFFF"/>
              </w:rPr>
              <w:t>uy định về kinh doanh và sử dụng sản phẩm dinh dưỡng dùng cho trẻ nhỏ, bình bú và vú ngậm nhân tạo;</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lastRenderedPageBreak/>
              <w:t xml:space="preserve">Thông tư số 09/2015/TT-BYT ngày 25/5/2015 của Bộ Y tế </w:t>
            </w:r>
            <w:r w:rsidR="008B1980" w:rsidRPr="00F15E3B">
              <w:rPr>
                <w:rFonts w:ascii="Times New Roman" w:hAnsi="Times New Roman" w:cs="Times New Roman"/>
                <w:sz w:val="26"/>
                <w:szCs w:val="26"/>
                <w:lang w:val="vi-VN"/>
              </w:rPr>
              <w:t>về việc q</w:t>
            </w:r>
            <w:r w:rsidRPr="00F15E3B">
              <w:rPr>
                <w:rFonts w:ascii="Times New Roman" w:hAnsi="Times New Roman" w:cs="Times New Roman"/>
                <w:sz w:val="26"/>
                <w:szCs w:val="26"/>
              </w:rPr>
              <w:t>uy định về xác nhận nội dung quảng cáo đối với sản phẩm, hàng hóa, dịch vụ đặc biệt thuộc lĩnh vực quản lý của Bộ Y tế;</w:t>
            </w:r>
          </w:p>
          <w:p w:rsidR="009B12D8" w:rsidRPr="00F15E3B" w:rsidRDefault="009B12D8" w:rsidP="008B1980">
            <w:pPr>
              <w:spacing w:before="120" w:after="0" w:line="300" w:lineRule="exact"/>
              <w:jc w:val="both"/>
              <w:textAlignment w:val="baseline"/>
              <w:rPr>
                <w:rFonts w:ascii="Times New Roman" w:hAnsi="Times New Roman" w:cs="Times New Roman"/>
                <w:sz w:val="26"/>
                <w:szCs w:val="26"/>
              </w:rPr>
            </w:pPr>
            <w:r w:rsidRPr="00F15E3B">
              <w:rPr>
                <w:rFonts w:ascii="Times New Roman" w:hAnsi="Times New Roman" w:cs="Times New Roman"/>
                <w:sz w:val="26"/>
                <w:szCs w:val="26"/>
              </w:rPr>
              <w:t>Nghị định số 15/2018/NĐ-CP</w:t>
            </w:r>
            <w:r w:rsidRPr="00F15E3B">
              <w:rPr>
                <w:rFonts w:ascii="Times New Roman" w:hAnsi="Times New Roman" w:cs="Times New Roman"/>
                <w:bCs/>
                <w:sz w:val="26"/>
                <w:szCs w:val="26"/>
                <w:bdr w:val="none" w:sz="0" w:space="0" w:color="auto" w:frame="1"/>
              </w:rPr>
              <w:t xml:space="preserve"> ngày 02/02/2018 của Chính phủ </w:t>
            </w:r>
            <w:bookmarkStart w:id="0" w:name="loai_1_name"/>
            <w:r w:rsidR="008B1980" w:rsidRPr="00F15E3B">
              <w:rPr>
                <w:rFonts w:ascii="Times New Roman" w:hAnsi="Times New Roman" w:cs="Times New Roman"/>
                <w:bCs/>
                <w:sz w:val="26"/>
                <w:szCs w:val="26"/>
                <w:bdr w:val="none" w:sz="0" w:space="0" w:color="auto" w:frame="1"/>
                <w:lang w:val="vi-VN"/>
              </w:rPr>
              <w:t>về việc q</w:t>
            </w:r>
            <w:r w:rsidRPr="00F15E3B">
              <w:rPr>
                <w:rFonts w:ascii="Times New Roman" w:hAnsi="Times New Roman" w:cs="Times New Roman"/>
                <w:sz w:val="26"/>
                <w:szCs w:val="26"/>
                <w:lang w:val="vi-VN"/>
              </w:rPr>
              <w:t>uy định chi tiết thi hành một số điều của luật an toàn thực phẩm</w:t>
            </w:r>
            <w:bookmarkEnd w:id="0"/>
            <w:r w:rsidRPr="00F15E3B">
              <w:rPr>
                <w:rFonts w:ascii="Times New Roman" w:hAnsi="Times New Roman" w:cs="Times New Roman"/>
                <w:sz w:val="26"/>
                <w:szCs w:val="26"/>
              </w:rPr>
              <w:t>;</w:t>
            </w:r>
          </w:p>
          <w:p w:rsidR="009B12D8" w:rsidRPr="00F15E3B" w:rsidRDefault="009B12D8" w:rsidP="008B1980">
            <w:pPr>
              <w:spacing w:before="120" w:after="0" w:line="300" w:lineRule="exact"/>
              <w:jc w:val="both"/>
              <w:textAlignment w:val="baseline"/>
              <w:rPr>
                <w:rFonts w:ascii="Times New Roman" w:eastAsia="Times New Roman" w:hAnsi="Times New Roman" w:cs="Times New Roman"/>
                <w:sz w:val="26"/>
                <w:szCs w:val="26"/>
              </w:rPr>
            </w:pPr>
            <w:r w:rsidRPr="00F15E3B">
              <w:rPr>
                <w:rFonts w:ascii="Times New Roman" w:hAnsi="Times New Roman" w:cs="Times New Roman"/>
                <w:bCs/>
                <w:sz w:val="26"/>
                <w:szCs w:val="26"/>
                <w:bdr w:val="none" w:sz="0" w:space="0" w:color="auto" w:frame="1"/>
              </w:rPr>
              <w:t>Thông tư số 6</w:t>
            </w:r>
            <w:r w:rsidRPr="00F15E3B">
              <w:rPr>
                <w:rFonts w:ascii="Times New Roman" w:hAnsi="Times New Roman" w:cs="Times New Roman"/>
                <w:sz w:val="26"/>
                <w:szCs w:val="26"/>
              </w:rPr>
              <w:t xml:space="preserve">7/2021/TT-BTC ngày 05/8/2021 của Bộ Tài chính </w:t>
            </w:r>
            <w:r w:rsidR="008B1980" w:rsidRPr="00F15E3B">
              <w:rPr>
                <w:rFonts w:ascii="Times New Roman" w:hAnsi="Times New Roman" w:cs="Times New Roman"/>
                <w:sz w:val="26"/>
                <w:szCs w:val="26"/>
                <w:lang w:val="vi-VN"/>
              </w:rPr>
              <w:t>về việc q</w:t>
            </w:r>
            <w:r w:rsidRPr="00F15E3B">
              <w:rPr>
                <w:rFonts w:ascii="Times New Roman" w:hAnsi="Times New Roman" w:cs="Times New Roman"/>
                <w:sz w:val="26"/>
                <w:szCs w:val="26"/>
              </w:rPr>
              <w:t>uy định mức thu, chế độ thu, nộp, quản lý và sử dụng phí trong công tác an toàn thực phẩm.</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lastRenderedPageBreak/>
              <w:t>Biểu mẫu đính kèm</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pStyle w:val="NormalWeb"/>
              <w:spacing w:before="120" w:beforeAutospacing="0" w:after="0" w:afterAutospacing="0" w:line="300" w:lineRule="exact"/>
              <w:jc w:val="both"/>
              <w:textAlignment w:val="baseline"/>
              <w:rPr>
                <w:sz w:val="26"/>
                <w:szCs w:val="26"/>
              </w:rPr>
            </w:pPr>
            <w:r w:rsidRPr="00F15E3B">
              <w:rPr>
                <w:rStyle w:val="Strong"/>
                <w:sz w:val="26"/>
                <w:szCs w:val="26"/>
                <w:bdr w:val="none" w:sz="0" w:space="0" w:color="auto" w:frame="1"/>
              </w:rPr>
              <w:t> File mẫu:</w:t>
            </w:r>
          </w:p>
          <w:p w:rsidR="009B12D8" w:rsidRPr="00F15E3B" w:rsidRDefault="009B12D8" w:rsidP="008B1980">
            <w:pPr>
              <w:numPr>
                <w:ilvl w:val="0"/>
                <w:numId w:val="29"/>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cs="Times New Roman"/>
                <w:sz w:val="26"/>
                <w:szCs w:val="26"/>
                <w:bdr w:val="none" w:sz="0" w:space="0" w:color="auto" w:frame="1"/>
              </w:rPr>
              <w:t xml:space="preserve">Đơn đăng ký xác nhận nội dung quảng cáo theo Mẫu số 10 Phụ lục 1 ban hành kèm theo Nghị định số 15/2018/NĐ-CP ngày 02/02/2018 của Chính phủ </w:t>
            </w:r>
            <w:r w:rsidR="008B1980" w:rsidRPr="00F15E3B">
              <w:rPr>
                <w:rFonts w:ascii="Times New Roman" w:hAnsi="Times New Roman" w:cs="Times New Roman"/>
                <w:sz w:val="26"/>
                <w:szCs w:val="26"/>
                <w:bdr w:val="none" w:sz="0" w:space="0" w:color="auto" w:frame="1"/>
                <w:lang w:val="vi-VN"/>
              </w:rPr>
              <w:t>về việc q</w:t>
            </w:r>
            <w:r w:rsidRPr="00F15E3B">
              <w:rPr>
                <w:rFonts w:ascii="Times New Roman" w:hAnsi="Times New Roman" w:cs="Times New Roman"/>
                <w:sz w:val="26"/>
                <w:szCs w:val="26"/>
                <w:bdr w:val="none" w:sz="0" w:space="0" w:color="auto" w:frame="1"/>
              </w:rPr>
              <w:t>uy định chi tiết thi hành một số điều của Luật an toàn thực phẩm.</w:t>
            </w:r>
            <w:r w:rsidRPr="00F15E3B">
              <w:rPr>
                <w:rFonts w:ascii="Times New Roman" w:hAnsi="Times New Roman" w:cs="Times New Roman"/>
                <w:sz w:val="26"/>
                <w:szCs w:val="26"/>
              </w:rPr>
              <w:t xml:space="preserve"> </w:t>
            </w:r>
          </w:p>
        </w:tc>
      </w:tr>
      <w:tr w:rsidR="009B12D8" w:rsidRPr="00F15E3B" w:rsidTr="005A7DD6">
        <w:trPr>
          <w:jc w:val="center"/>
        </w:trPr>
        <w:tc>
          <w:tcPr>
            <w:tcW w:w="757" w:type="pct"/>
            <w:shd w:val="clear" w:color="auto" w:fill="auto"/>
            <w:tcMar>
              <w:top w:w="150" w:type="dxa"/>
              <w:left w:w="150" w:type="dxa"/>
              <w:bottom w:w="150" w:type="dxa"/>
              <w:right w:w="150" w:type="dxa"/>
            </w:tcMar>
            <w:vAlign w:val="center"/>
            <w:hideMark/>
          </w:tcPr>
          <w:p w:rsidR="009B12D8" w:rsidRPr="00F15E3B" w:rsidRDefault="009B12D8" w:rsidP="008B1980">
            <w:pPr>
              <w:spacing w:before="120" w:after="0" w:line="300" w:lineRule="exact"/>
              <w:jc w:val="center"/>
              <w:rPr>
                <w:rFonts w:ascii="Times New Roman" w:hAnsi="Times New Roman" w:cs="Times New Roman"/>
                <w:sz w:val="26"/>
                <w:szCs w:val="26"/>
              </w:rPr>
            </w:pPr>
            <w:r w:rsidRPr="00F15E3B">
              <w:rPr>
                <w:rStyle w:val="Strong"/>
                <w:rFonts w:ascii="Times New Roman" w:hAnsi="Times New Roman" w:cs="Times New Roman"/>
                <w:sz w:val="26"/>
                <w:szCs w:val="26"/>
                <w:bdr w:val="none" w:sz="0" w:space="0" w:color="auto" w:frame="1"/>
              </w:rPr>
              <w:t>Kết quả thực hiện</w:t>
            </w:r>
          </w:p>
        </w:tc>
        <w:tc>
          <w:tcPr>
            <w:tcW w:w="4243" w:type="pct"/>
            <w:shd w:val="clear" w:color="auto" w:fill="auto"/>
            <w:tcMar>
              <w:top w:w="150" w:type="dxa"/>
              <w:left w:w="150" w:type="dxa"/>
              <w:bottom w:w="150" w:type="dxa"/>
              <w:right w:w="150" w:type="dxa"/>
            </w:tcMar>
            <w:vAlign w:val="center"/>
            <w:hideMark/>
          </w:tcPr>
          <w:p w:rsidR="009B12D8" w:rsidRPr="00F15E3B" w:rsidRDefault="009B12D8" w:rsidP="008B1980">
            <w:pPr>
              <w:numPr>
                <w:ilvl w:val="0"/>
                <w:numId w:val="30"/>
              </w:numPr>
              <w:spacing w:before="120" w:after="0" w:line="300" w:lineRule="exact"/>
              <w:ind w:left="0"/>
              <w:jc w:val="both"/>
              <w:textAlignment w:val="baseline"/>
              <w:rPr>
                <w:rFonts w:ascii="Times New Roman" w:hAnsi="Times New Roman" w:cs="Times New Roman"/>
                <w:sz w:val="26"/>
                <w:szCs w:val="26"/>
              </w:rPr>
            </w:pPr>
            <w:r w:rsidRPr="00F15E3B">
              <w:rPr>
                <w:rFonts w:ascii="Times New Roman" w:hAnsi="Times New Roman" w:cs="Times New Roman"/>
                <w:sz w:val="26"/>
                <w:szCs w:val="26"/>
              </w:rPr>
              <w:t>Giấy xác nhận nội dung quảng cáo.</w:t>
            </w:r>
          </w:p>
        </w:tc>
      </w:tr>
    </w:tbl>
    <w:p w:rsidR="009B12D8" w:rsidRPr="00F15E3B" w:rsidRDefault="009B12D8" w:rsidP="009B12D8">
      <w:pPr>
        <w:spacing w:after="100" w:afterAutospacing="1"/>
        <w:jc w:val="right"/>
        <w:rPr>
          <w:rFonts w:ascii="Times New Roman" w:hAnsi="Times New Roman" w:cs="Times New Roman"/>
          <w:sz w:val="26"/>
          <w:szCs w:val="26"/>
          <w:lang w:val="vi-VN"/>
        </w:rPr>
      </w:pPr>
      <w:bookmarkStart w:id="1" w:name="chuong_pl_11"/>
    </w:p>
    <w:p w:rsidR="008B1980" w:rsidRPr="00F15E3B" w:rsidRDefault="008B1980">
      <w:pPr>
        <w:rPr>
          <w:rFonts w:ascii="Times New Roman" w:hAnsi="Times New Roman" w:cs="Times New Roman"/>
          <w:b/>
          <w:sz w:val="26"/>
          <w:szCs w:val="26"/>
          <w:lang w:val="vi-VN"/>
        </w:rPr>
      </w:pPr>
      <w:r w:rsidRPr="00F15E3B">
        <w:rPr>
          <w:rFonts w:ascii="Times New Roman" w:hAnsi="Times New Roman" w:cs="Times New Roman"/>
          <w:b/>
          <w:sz w:val="26"/>
          <w:szCs w:val="26"/>
          <w:lang w:val="vi-VN"/>
        </w:rPr>
        <w:br w:type="page"/>
      </w:r>
    </w:p>
    <w:p w:rsidR="009B12D8" w:rsidRPr="00F15E3B" w:rsidRDefault="009B12D8" w:rsidP="009B12D8">
      <w:pPr>
        <w:spacing w:after="100" w:afterAutospacing="1"/>
        <w:jc w:val="right"/>
        <w:rPr>
          <w:rFonts w:ascii="Times New Roman" w:hAnsi="Times New Roman" w:cs="Times New Roman"/>
          <w:b/>
          <w:sz w:val="26"/>
          <w:szCs w:val="26"/>
        </w:rPr>
      </w:pPr>
      <w:r w:rsidRPr="00F15E3B">
        <w:rPr>
          <w:rFonts w:ascii="Times New Roman" w:hAnsi="Times New Roman" w:cs="Times New Roman"/>
          <w:b/>
          <w:sz w:val="26"/>
          <w:szCs w:val="26"/>
          <w:lang w:val="vi-VN"/>
        </w:rPr>
        <w:lastRenderedPageBreak/>
        <w:t>Mẫu số 10</w:t>
      </w:r>
      <w:bookmarkEnd w:id="1"/>
    </w:p>
    <w:tbl>
      <w:tblPr>
        <w:tblW w:w="9639" w:type="dxa"/>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6291"/>
      </w:tblGrid>
      <w:tr w:rsidR="009B12D8" w:rsidRPr="00F15E3B" w:rsidTr="00B33BE5">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8B1980" w:rsidP="008B1980">
            <w:pPr>
              <w:jc w:val="center"/>
              <w:rPr>
                <w:rFonts w:ascii="Times New Roman" w:hAnsi="Times New Roman" w:cs="Times New Roman"/>
                <w:sz w:val="26"/>
                <w:szCs w:val="26"/>
              </w:rPr>
            </w:pPr>
            <w:r w:rsidRPr="00F15E3B">
              <w:rPr>
                <w:rFonts w:ascii="Times New Roman" w:hAnsi="Times New Roman" w:cs="Times New Roman"/>
                <w:b/>
                <w:bCs/>
                <w:noProof/>
                <w:sz w:val="26"/>
                <w:szCs w:val="26"/>
              </w:rPr>
              <mc:AlternateContent>
                <mc:Choice Requires="wps">
                  <w:drawing>
                    <wp:anchor distT="0" distB="0" distL="114300" distR="114300" simplePos="0" relativeHeight="251670528" behindDoc="0" locked="0" layoutInCell="1" allowOverlap="1" wp14:anchorId="5A0BF7E3" wp14:editId="18319C27">
                      <wp:simplePos x="0" y="0"/>
                      <wp:positionH relativeFrom="column">
                        <wp:posOffset>742315</wp:posOffset>
                      </wp:positionH>
                      <wp:positionV relativeFrom="paragraph">
                        <wp:posOffset>266065</wp:posOffset>
                      </wp:positionV>
                      <wp:extent cx="5048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5048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5="http://schemas.microsoft.com/office/word/2012/wordml">
                  <w:pict>
                    <v:line w14:anchorId="6D5E13B1" id="Straight Connector 3"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58.45pt,20.95pt" to="98.2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" strokecolor="black [3040]"/>
                  </w:pict>
                </mc:Fallback>
              </mc:AlternateContent>
            </w:r>
            <w:r w:rsidR="009B12D8" w:rsidRPr="00F15E3B">
              <w:rPr>
                <w:rFonts w:ascii="Times New Roman" w:hAnsi="Times New Roman" w:cs="Times New Roman"/>
                <w:b/>
                <w:bCs/>
                <w:sz w:val="26"/>
                <w:szCs w:val="26"/>
                <w:lang w:val="vi-VN"/>
              </w:rPr>
              <w:t>TÊN ĐƠN VỊ</w:t>
            </w:r>
            <w:r w:rsidR="009B12D8" w:rsidRPr="00F15E3B">
              <w:rPr>
                <w:rFonts w:ascii="Times New Roman" w:hAnsi="Times New Roman" w:cs="Times New Roman"/>
                <w:b/>
                <w:bCs/>
                <w:sz w:val="26"/>
                <w:szCs w:val="26"/>
                <w:lang w:val="vi-VN"/>
              </w:rPr>
              <w:br/>
            </w:r>
          </w:p>
        </w:tc>
        <w:tc>
          <w:tcPr>
            <w:tcW w:w="6291"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8B1980" w:rsidP="008B1980">
            <w:pPr>
              <w:jc w:val="center"/>
              <w:rPr>
                <w:rFonts w:ascii="Times New Roman" w:hAnsi="Times New Roman" w:cs="Times New Roman"/>
                <w:sz w:val="26"/>
                <w:szCs w:val="26"/>
              </w:rPr>
            </w:pPr>
            <w:r w:rsidRPr="00F15E3B">
              <w:rPr>
                <w:rFonts w:ascii="Times New Roman" w:hAnsi="Times New Roman" w:cs="Times New Roman"/>
                <w:b/>
                <w:bCs/>
                <w:noProof/>
                <w:sz w:val="26"/>
                <w:szCs w:val="26"/>
              </w:rPr>
              <mc:AlternateContent>
                <mc:Choice Requires="wps">
                  <w:drawing>
                    <wp:anchor distT="0" distB="0" distL="114300" distR="114300" simplePos="0" relativeHeight="251672576" behindDoc="0" locked="0" layoutInCell="1" allowOverlap="1" wp14:anchorId="42405218" wp14:editId="389A38F6">
                      <wp:simplePos x="0" y="0"/>
                      <wp:positionH relativeFrom="column">
                        <wp:posOffset>902335</wp:posOffset>
                      </wp:positionH>
                      <wp:positionV relativeFrom="paragraph">
                        <wp:posOffset>418465</wp:posOffset>
                      </wp:positionV>
                      <wp:extent cx="20478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2047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7BD57160" id="Straight Connector 4" o:spid="_x0000_s1026" style="position:absolute;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1.05pt,32.95pt" to="232.3pt,3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" strokecolor="black [3040]"/>
                  </w:pict>
                </mc:Fallback>
              </mc:AlternateContent>
            </w:r>
            <w:r w:rsidR="009B12D8" w:rsidRPr="00F15E3B">
              <w:rPr>
                <w:rFonts w:ascii="Times New Roman" w:hAnsi="Times New Roman" w:cs="Times New Roman"/>
                <w:b/>
                <w:bCs/>
                <w:sz w:val="26"/>
                <w:szCs w:val="26"/>
                <w:lang w:val="vi-VN"/>
              </w:rPr>
              <w:t>CỘNG HÒA XÃ HỘI CHỦ NGHĨA VIỆT NAM</w:t>
            </w:r>
            <w:r w:rsidR="009B12D8" w:rsidRPr="00F15E3B">
              <w:rPr>
                <w:rFonts w:ascii="Times New Roman" w:hAnsi="Times New Roman" w:cs="Times New Roman"/>
                <w:b/>
                <w:bCs/>
                <w:sz w:val="26"/>
                <w:szCs w:val="26"/>
                <w:lang w:val="vi-VN"/>
              </w:rPr>
              <w:br/>
              <w:t xml:space="preserve">Độc lập - Tự do - Hạnh phúc </w:t>
            </w:r>
            <w:r w:rsidR="009B12D8" w:rsidRPr="00F15E3B">
              <w:rPr>
                <w:rFonts w:ascii="Times New Roman" w:hAnsi="Times New Roman" w:cs="Times New Roman"/>
                <w:b/>
                <w:bCs/>
                <w:sz w:val="26"/>
                <w:szCs w:val="26"/>
                <w:lang w:val="vi-VN"/>
              </w:rPr>
              <w:br/>
            </w:r>
          </w:p>
        </w:tc>
      </w:tr>
      <w:tr w:rsidR="009B12D8" w:rsidRPr="00F15E3B" w:rsidTr="00B33BE5">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xml:space="preserve">Số: </w:t>
            </w:r>
            <w:r w:rsidRPr="00F15E3B">
              <w:rPr>
                <w:rFonts w:ascii="Times New Roman" w:hAnsi="Times New Roman" w:cs="Times New Roman"/>
                <w:sz w:val="26"/>
                <w:szCs w:val="26"/>
              </w:rPr>
              <w:t>         </w:t>
            </w:r>
            <w:r w:rsidRPr="00F15E3B">
              <w:rPr>
                <w:rFonts w:ascii="Times New Roman" w:hAnsi="Times New Roman" w:cs="Times New Roman"/>
                <w:sz w:val="26"/>
                <w:szCs w:val="26"/>
                <w:lang w:val="vi-VN"/>
              </w:rPr>
              <w:t>/Ký hiệu tên đơn vị</w:t>
            </w:r>
          </w:p>
        </w:tc>
        <w:tc>
          <w:tcPr>
            <w:tcW w:w="6291"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jc w:val="right"/>
              <w:rPr>
                <w:rFonts w:ascii="Times New Roman" w:hAnsi="Times New Roman" w:cs="Times New Roman"/>
                <w:sz w:val="26"/>
                <w:szCs w:val="26"/>
              </w:rPr>
            </w:pPr>
            <w:r w:rsidRPr="00F15E3B">
              <w:rPr>
                <w:rFonts w:ascii="Times New Roman" w:hAnsi="Times New Roman" w:cs="Times New Roman"/>
                <w:i/>
                <w:iCs/>
                <w:sz w:val="26"/>
                <w:szCs w:val="26"/>
              </w:rPr>
              <w:t>……</w:t>
            </w:r>
            <w:r w:rsidRPr="00F15E3B">
              <w:rPr>
                <w:rFonts w:ascii="Times New Roman" w:hAnsi="Times New Roman" w:cs="Times New Roman"/>
                <w:i/>
                <w:iCs/>
                <w:sz w:val="26"/>
                <w:szCs w:val="26"/>
                <w:vertAlign w:val="superscript"/>
                <w:lang w:val="vi-VN"/>
              </w:rPr>
              <w:t>1</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ngày</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tháng</w:t>
            </w:r>
            <w:r w:rsidRPr="00F15E3B">
              <w:rPr>
                <w:rFonts w:ascii="Times New Roman" w:hAnsi="Times New Roman" w:cs="Times New Roman"/>
                <w:i/>
                <w:iCs/>
                <w:sz w:val="26"/>
                <w:szCs w:val="26"/>
              </w:rPr>
              <w:t>….</w:t>
            </w:r>
            <w:r w:rsidRPr="00F15E3B">
              <w:rPr>
                <w:rFonts w:ascii="Times New Roman" w:hAnsi="Times New Roman" w:cs="Times New Roman"/>
                <w:i/>
                <w:iCs/>
                <w:sz w:val="26"/>
                <w:szCs w:val="26"/>
                <w:lang w:val="vi-VN"/>
              </w:rPr>
              <w:t xml:space="preserve"> năm 20....</w:t>
            </w:r>
          </w:p>
        </w:tc>
      </w:tr>
    </w:tbl>
    <w:p w:rsidR="009B12D8" w:rsidRPr="00F15E3B" w:rsidRDefault="009B12D8" w:rsidP="008B1980">
      <w:pPr>
        <w:spacing w:after="0"/>
        <w:jc w:val="center"/>
        <w:rPr>
          <w:rFonts w:ascii="Times New Roman" w:hAnsi="Times New Roman" w:cs="Times New Roman"/>
          <w:sz w:val="26"/>
          <w:szCs w:val="26"/>
        </w:rPr>
      </w:pPr>
      <w:bookmarkStart w:id="2" w:name="chuong_pl_11_name"/>
      <w:r w:rsidRPr="00F15E3B">
        <w:rPr>
          <w:rFonts w:ascii="Times New Roman" w:hAnsi="Times New Roman" w:cs="Times New Roman"/>
          <w:b/>
          <w:bCs/>
          <w:sz w:val="26"/>
          <w:szCs w:val="26"/>
          <w:lang w:val="vi-VN"/>
        </w:rPr>
        <w:t>ĐƠN ĐĂNG KÝ</w:t>
      </w:r>
      <w:bookmarkEnd w:id="2"/>
    </w:p>
    <w:p w:rsidR="009B12D8" w:rsidRPr="00F15E3B" w:rsidRDefault="009B12D8" w:rsidP="009B12D8">
      <w:pPr>
        <w:spacing w:after="280" w:afterAutospacing="1"/>
        <w:jc w:val="center"/>
        <w:rPr>
          <w:rFonts w:ascii="Times New Roman" w:hAnsi="Times New Roman" w:cs="Times New Roman"/>
          <w:sz w:val="26"/>
          <w:szCs w:val="26"/>
        </w:rPr>
      </w:pPr>
      <w:bookmarkStart w:id="3" w:name="chuong_pl_11_name_name"/>
      <w:r w:rsidRPr="00F15E3B">
        <w:rPr>
          <w:rFonts w:ascii="Times New Roman" w:hAnsi="Times New Roman" w:cs="Times New Roman"/>
          <w:b/>
          <w:bCs/>
          <w:sz w:val="26"/>
          <w:szCs w:val="26"/>
          <w:lang w:val="vi-VN"/>
        </w:rPr>
        <w:t>Xác nhận nội dung quảng cáo</w:t>
      </w:r>
      <w:bookmarkEnd w:id="3"/>
    </w:p>
    <w:p w:rsidR="009B12D8" w:rsidRPr="00F15E3B" w:rsidRDefault="009B12D8" w:rsidP="009B12D8">
      <w:pPr>
        <w:jc w:val="center"/>
        <w:rPr>
          <w:rFonts w:ascii="Times New Roman" w:hAnsi="Times New Roman" w:cs="Times New Roman"/>
          <w:sz w:val="26"/>
          <w:szCs w:val="26"/>
        </w:rPr>
      </w:pPr>
      <w:r w:rsidRPr="00F15E3B">
        <w:rPr>
          <w:rFonts w:ascii="Times New Roman" w:hAnsi="Times New Roman" w:cs="Times New Roman"/>
          <w:sz w:val="26"/>
          <w:szCs w:val="26"/>
          <w:lang w:val="vi-VN"/>
        </w:rPr>
        <w:t xml:space="preserve">Kính gửi: </w:t>
      </w:r>
      <w:r w:rsidRPr="00F15E3B">
        <w:rPr>
          <w:rFonts w:ascii="Times New Roman" w:hAnsi="Times New Roman" w:cs="Times New Roman"/>
          <w:sz w:val="26"/>
          <w:szCs w:val="26"/>
          <w:vertAlign w:val="superscript"/>
          <w:lang w:val="vi-VN"/>
        </w:rPr>
        <w:t>2</w:t>
      </w:r>
      <w:r w:rsidRPr="00F15E3B">
        <w:rPr>
          <w:rFonts w:ascii="Times New Roman" w:hAnsi="Times New Roman" w:cs="Times New Roman"/>
          <w:sz w:val="26"/>
          <w:szCs w:val="26"/>
          <w:lang w:val="vi-VN"/>
        </w:rPr>
        <w:t xml:space="preserve"> </w:t>
      </w:r>
      <w:r w:rsidRPr="00F15E3B">
        <w:rPr>
          <w:rFonts w:ascii="Times New Roman" w:hAnsi="Times New Roman" w:cs="Times New Roman"/>
          <w:sz w:val="26"/>
          <w:szCs w:val="26"/>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 xml:space="preserve">1. Tên đơn vị đăng ký xác nhận: </w:t>
      </w:r>
      <w:r w:rsidRPr="00F15E3B">
        <w:rPr>
          <w:rFonts w:ascii="Times New Roman" w:hAnsi="Times New Roman" w:cs="Times New Roman"/>
          <w:sz w:val="26"/>
          <w:szCs w:val="26"/>
        </w:rPr>
        <w:t xml:space="preserve">………………………………………………………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2. Địa ch</w:t>
      </w:r>
      <w:r w:rsidRPr="00F15E3B">
        <w:rPr>
          <w:rFonts w:ascii="Times New Roman" w:hAnsi="Times New Roman" w:cs="Times New Roman"/>
          <w:sz w:val="26"/>
          <w:szCs w:val="26"/>
        </w:rPr>
        <w:t xml:space="preserve">ỉ </w:t>
      </w:r>
      <w:r w:rsidRPr="00F15E3B">
        <w:rPr>
          <w:rFonts w:ascii="Times New Roman" w:hAnsi="Times New Roman" w:cs="Times New Roman"/>
          <w:sz w:val="26"/>
          <w:szCs w:val="26"/>
          <w:lang w:val="vi-VN"/>
        </w:rPr>
        <w:t>trụ sở:</w:t>
      </w:r>
      <w:r w:rsidRPr="00F15E3B">
        <w:rPr>
          <w:rFonts w:ascii="Times New Roman" w:hAnsi="Times New Roman" w:cs="Times New Roman"/>
          <w:sz w:val="26"/>
          <w:szCs w:val="26"/>
          <w:vertAlign w:val="superscript"/>
          <w:lang w:val="vi-VN"/>
        </w:rPr>
        <w:t>3</w:t>
      </w:r>
      <w:r w:rsidRPr="00F15E3B">
        <w:rPr>
          <w:rFonts w:ascii="Times New Roman" w:hAnsi="Times New Roman" w:cs="Times New Roman"/>
          <w:sz w:val="26"/>
          <w:szCs w:val="26"/>
          <w:lang w:val="vi-VN"/>
        </w:rPr>
        <w:t xml:space="preserve"> </w:t>
      </w:r>
      <w:r w:rsidRPr="00F15E3B">
        <w:rPr>
          <w:rFonts w:ascii="Times New Roman" w:hAnsi="Times New Roman" w:cs="Times New Roman"/>
          <w:sz w:val="26"/>
          <w:szCs w:val="26"/>
        </w:rPr>
        <w:t xml:space="preserve">……………………………………………………………………… </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 xml:space="preserve">Điện thoại: </w:t>
      </w:r>
      <w:r w:rsidRPr="00F15E3B">
        <w:rPr>
          <w:rFonts w:ascii="Times New Roman" w:hAnsi="Times New Roman" w:cs="Times New Roman"/>
          <w:sz w:val="26"/>
          <w:szCs w:val="26"/>
        </w:rPr>
        <w:t xml:space="preserve">………………………………….. </w:t>
      </w:r>
      <w:r w:rsidRPr="00F15E3B">
        <w:rPr>
          <w:rFonts w:ascii="Times New Roman" w:hAnsi="Times New Roman" w:cs="Times New Roman"/>
          <w:sz w:val="26"/>
          <w:szCs w:val="26"/>
          <w:lang w:val="vi-VN"/>
        </w:rPr>
        <w:t xml:space="preserve">Fax: </w:t>
      </w:r>
      <w:r w:rsidRPr="00F15E3B">
        <w:rPr>
          <w:rFonts w:ascii="Times New Roman" w:hAnsi="Times New Roman" w:cs="Times New Roman"/>
          <w:sz w:val="26"/>
          <w:szCs w:val="26"/>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Đề nghị đăng ký xác nhận nội dung quảng cáo đối với:</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783"/>
        <w:gridCol w:w="1813"/>
        <w:gridCol w:w="4004"/>
        <w:gridCol w:w="2778"/>
      </w:tblGrid>
      <w:tr w:rsidR="009B12D8" w:rsidRPr="00F15E3B" w:rsidTr="00B33BE5">
        <w:tc>
          <w:tcPr>
            <w:tcW w:w="41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lang w:val="vi-VN"/>
              </w:rPr>
              <w:t>STT</w:t>
            </w:r>
          </w:p>
        </w:tc>
        <w:tc>
          <w:tcPr>
            <w:tcW w:w="96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lang w:val="vi-VN"/>
              </w:rPr>
              <w:t>Tên sản phẩm</w:t>
            </w:r>
          </w:p>
        </w:tc>
        <w:tc>
          <w:tcPr>
            <w:tcW w:w="2135"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lang w:val="vi-VN"/>
              </w:rPr>
              <w:t>Số, ký hiệu của Giấy tiếp nhận đăng ký bản công sản phẩm</w:t>
            </w:r>
          </w:p>
        </w:tc>
        <w:tc>
          <w:tcPr>
            <w:tcW w:w="148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lang w:val="vi-VN"/>
              </w:rPr>
              <w:t>Ngày tiếp nhận đăng ký bản công bố</w:t>
            </w:r>
          </w:p>
        </w:tc>
      </w:tr>
      <w:tr w:rsidR="009B12D8" w:rsidRPr="00F15E3B" w:rsidTr="00B33BE5">
        <w:tblPrEx>
          <w:tblBorders>
            <w:top w:val="none" w:sz="0" w:space="0" w:color="auto"/>
            <w:bottom w:val="none" w:sz="0" w:space="0" w:color="auto"/>
            <w:insideH w:val="none" w:sz="0" w:space="0" w:color="auto"/>
            <w:insideV w:val="none" w:sz="0" w:space="0" w:color="auto"/>
          </w:tblBorders>
        </w:tblPrEx>
        <w:tc>
          <w:tcPr>
            <w:tcW w:w="41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9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21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14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r>
      <w:tr w:rsidR="009B12D8" w:rsidRPr="00F15E3B" w:rsidTr="00B33BE5">
        <w:tblPrEx>
          <w:tblBorders>
            <w:top w:val="none" w:sz="0" w:space="0" w:color="auto"/>
            <w:bottom w:val="none" w:sz="0" w:space="0" w:color="auto"/>
            <w:insideH w:val="none" w:sz="0" w:space="0" w:color="auto"/>
            <w:insideV w:val="none" w:sz="0" w:space="0" w:color="auto"/>
          </w:tblBorders>
        </w:tblPrEx>
        <w:tc>
          <w:tcPr>
            <w:tcW w:w="41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96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2135"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148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sz w:val="26"/>
                <w:szCs w:val="26"/>
                <w:lang w:val="vi-VN"/>
              </w:rPr>
              <w:t> </w:t>
            </w:r>
          </w:p>
        </w:tc>
      </w:tr>
    </w:tbl>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 xml:space="preserve">Phương tiện quảng cáo: </w:t>
      </w:r>
      <w:r w:rsidRPr="00F15E3B">
        <w:rPr>
          <w:rFonts w:ascii="Times New Roman" w:hAnsi="Times New Roman" w:cs="Times New Roman"/>
          <w:sz w:val="26"/>
          <w:szCs w:val="26"/>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 xml:space="preserve">Hồ sơ bao gồm các giấy tờ, tài liệu: </w:t>
      </w:r>
      <w:r w:rsidRPr="00F15E3B">
        <w:rPr>
          <w:rFonts w:ascii="Times New Roman" w:hAnsi="Times New Roman" w:cs="Times New Roman"/>
          <w:sz w:val="26"/>
          <w:szCs w:val="26"/>
        </w:rPr>
        <w:t>…………………………………………………...</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Tôi xin cam đoan các thông tin và hồ sơ nêu trên là đúng sự thật và cam kết thực hiện quảng cáo sản phẩm thực phẩm theo đúng nội dung khi đã được xác nhận.</w:t>
      </w:r>
    </w:p>
    <w:p w:rsidR="009B12D8" w:rsidRPr="00F15E3B" w:rsidRDefault="009B12D8" w:rsidP="009B12D8">
      <w:pPr>
        <w:rPr>
          <w:rFonts w:ascii="Times New Roman" w:hAnsi="Times New Roman" w:cs="Times New Roman"/>
          <w:sz w:val="26"/>
          <w:szCs w:val="26"/>
        </w:rPr>
      </w:pPr>
      <w:r w:rsidRPr="00F15E3B">
        <w:rPr>
          <w:rFonts w:ascii="Times New Roman" w:hAnsi="Times New Roman" w:cs="Times New Roman"/>
          <w:sz w:val="26"/>
          <w:szCs w:val="26"/>
          <w:lang w:val="vi-VN"/>
        </w:rPr>
        <w:t>Kính đề nghị Quý cơ quan xem xét và cấp giấy xác nhận nội dung quảng cáo./.</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188"/>
        <w:gridCol w:w="5280"/>
      </w:tblGrid>
      <w:tr w:rsidR="009B12D8" w:rsidRPr="00F15E3B" w:rsidTr="008B1980">
        <w:tc>
          <w:tcPr>
            <w:tcW w:w="4188"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rPr>
                <w:rFonts w:ascii="Times New Roman" w:hAnsi="Times New Roman" w:cs="Times New Roman"/>
                <w:sz w:val="26"/>
                <w:szCs w:val="26"/>
              </w:rPr>
            </w:pPr>
            <w:r w:rsidRPr="00F15E3B">
              <w:rPr>
                <w:rFonts w:ascii="Times New Roman" w:hAnsi="Times New Roman" w:cs="Times New Roman"/>
                <w:sz w:val="26"/>
                <w:szCs w:val="26"/>
                <w:lang w:val="vi-VN"/>
              </w:rPr>
              <w:t>  </w:t>
            </w:r>
          </w:p>
        </w:tc>
        <w:tc>
          <w:tcPr>
            <w:tcW w:w="5280" w:type="dxa"/>
            <w:tcBorders>
              <w:top w:val="nil"/>
              <w:left w:val="nil"/>
              <w:bottom w:val="nil"/>
              <w:right w:val="nil"/>
              <w:tl2br w:val="nil"/>
              <w:tr2bl w:val="nil"/>
            </w:tcBorders>
            <w:shd w:val="clear" w:color="auto" w:fill="auto"/>
            <w:tcMar>
              <w:top w:w="0" w:type="dxa"/>
              <w:left w:w="108" w:type="dxa"/>
              <w:bottom w:w="0" w:type="dxa"/>
              <w:right w:w="108" w:type="dxa"/>
            </w:tcMar>
          </w:tcPr>
          <w:p w:rsidR="009B12D8" w:rsidRPr="00F15E3B" w:rsidRDefault="009B12D8" w:rsidP="00B33BE5">
            <w:pPr>
              <w:jc w:val="center"/>
              <w:rPr>
                <w:rFonts w:ascii="Times New Roman" w:hAnsi="Times New Roman" w:cs="Times New Roman"/>
                <w:sz w:val="26"/>
                <w:szCs w:val="26"/>
              </w:rPr>
            </w:pPr>
            <w:r w:rsidRPr="00F15E3B">
              <w:rPr>
                <w:rFonts w:ascii="Times New Roman" w:hAnsi="Times New Roman" w:cs="Times New Roman"/>
                <w:b/>
                <w:bCs/>
                <w:sz w:val="26"/>
                <w:szCs w:val="26"/>
                <w:lang w:val="vi-VN"/>
              </w:rPr>
              <w:t>Giám đốc hoặc đạ</w:t>
            </w:r>
            <w:r w:rsidRPr="00F15E3B">
              <w:rPr>
                <w:rFonts w:ascii="Times New Roman" w:hAnsi="Times New Roman" w:cs="Times New Roman"/>
                <w:b/>
                <w:bCs/>
                <w:sz w:val="26"/>
                <w:szCs w:val="26"/>
              </w:rPr>
              <w:t>i</w:t>
            </w:r>
            <w:r w:rsidRPr="00F15E3B">
              <w:rPr>
                <w:rFonts w:ascii="Times New Roman" w:hAnsi="Times New Roman" w:cs="Times New Roman"/>
                <w:b/>
                <w:bCs/>
                <w:sz w:val="26"/>
                <w:szCs w:val="26"/>
                <w:lang w:val="vi-VN"/>
              </w:rPr>
              <w:t xml:space="preserve"> di</w:t>
            </w:r>
            <w:r w:rsidRPr="00F15E3B">
              <w:rPr>
                <w:rFonts w:ascii="Times New Roman" w:hAnsi="Times New Roman" w:cs="Times New Roman"/>
                <w:b/>
                <w:bCs/>
                <w:sz w:val="26"/>
                <w:szCs w:val="26"/>
              </w:rPr>
              <w:t>ệ</w:t>
            </w:r>
            <w:r w:rsidRPr="00F15E3B">
              <w:rPr>
                <w:rFonts w:ascii="Times New Roman" w:hAnsi="Times New Roman" w:cs="Times New Roman"/>
                <w:b/>
                <w:bCs/>
                <w:sz w:val="26"/>
                <w:szCs w:val="26"/>
                <w:lang w:val="vi-VN"/>
              </w:rPr>
              <w:t>n hợp pháp của đơn vị</w:t>
            </w:r>
            <w:r w:rsidRPr="00F15E3B">
              <w:rPr>
                <w:rFonts w:ascii="Times New Roman" w:hAnsi="Times New Roman" w:cs="Times New Roman"/>
                <w:b/>
                <w:bCs/>
                <w:sz w:val="26"/>
                <w:szCs w:val="26"/>
                <w:lang w:val="vi-VN"/>
              </w:rPr>
              <w:br/>
            </w:r>
            <w:r w:rsidRPr="00F15E3B">
              <w:rPr>
                <w:rFonts w:ascii="Times New Roman" w:hAnsi="Times New Roman" w:cs="Times New Roman"/>
                <w:i/>
                <w:iCs/>
                <w:sz w:val="26"/>
                <w:szCs w:val="26"/>
                <w:lang w:val="vi-VN"/>
              </w:rPr>
              <w:t>Ký tên (Ghi họ tên đầy đủ, chức danh)</w:t>
            </w:r>
            <w:r w:rsidRPr="00F15E3B">
              <w:rPr>
                <w:rFonts w:ascii="Times New Roman" w:hAnsi="Times New Roman" w:cs="Times New Roman"/>
                <w:i/>
                <w:iCs/>
                <w:sz w:val="26"/>
                <w:szCs w:val="26"/>
              </w:rPr>
              <w:br/>
            </w:r>
            <w:r w:rsidRPr="00F15E3B">
              <w:rPr>
                <w:rFonts w:ascii="Times New Roman" w:hAnsi="Times New Roman" w:cs="Times New Roman"/>
                <w:i/>
                <w:iCs/>
                <w:sz w:val="26"/>
                <w:szCs w:val="26"/>
                <w:lang w:val="vi-VN"/>
              </w:rPr>
              <w:t>Đóng dấu</w:t>
            </w:r>
          </w:p>
        </w:tc>
      </w:tr>
    </w:tbl>
    <w:p w:rsidR="009B12D8" w:rsidRPr="00F15E3B" w:rsidRDefault="009B12D8" w:rsidP="009B12D8">
      <w:pPr>
        <w:spacing w:after="280" w:afterAutospacing="1"/>
        <w:rPr>
          <w:rFonts w:ascii="Times New Roman" w:hAnsi="Times New Roman" w:cs="Times New Roman"/>
          <w:sz w:val="26"/>
          <w:szCs w:val="26"/>
        </w:rPr>
      </w:pPr>
      <w:r w:rsidRPr="00F15E3B">
        <w:rPr>
          <w:rFonts w:ascii="Times New Roman" w:hAnsi="Times New Roman" w:cs="Times New Roman"/>
          <w:sz w:val="26"/>
          <w:szCs w:val="26"/>
        </w:rPr>
        <w:t>_________________</w:t>
      </w:r>
    </w:p>
    <w:p w:rsidR="009B12D8" w:rsidRPr="00F15E3B" w:rsidRDefault="009B12D8" w:rsidP="009B12D8">
      <w:pPr>
        <w:spacing w:after="0"/>
        <w:rPr>
          <w:rFonts w:ascii="Times New Roman" w:hAnsi="Times New Roman" w:cs="Times New Roman"/>
          <w:sz w:val="26"/>
          <w:szCs w:val="26"/>
        </w:rPr>
      </w:pPr>
      <w:r w:rsidRPr="00F15E3B">
        <w:rPr>
          <w:rFonts w:ascii="Times New Roman" w:hAnsi="Times New Roman" w:cs="Times New Roman"/>
          <w:sz w:val="26"/>
          <w:szCs w:val="26"/>
          <w:vertAlign w:val="superscript"/>
          <w:lang w:val="vi-VN"/>
        </w:rPr>
        <w:t>1</w:t>
      </w:r>
      <w:r w:rsidRPr="00F15E3B">
        <w:rPr>
          <w:rFonts w:ascii="Times New Roman" w:hAnsi="Times New Roman" w:cs="Times New Roman"/>
          <w:sz w:val="26"/>
          <w:szCs w:val="26"/>
          <w:lang w:val="vi-VN"/>
        </w:rPr>
        <w:t xml:space="preserve"> Địa danh</w:t>
      </w:r>
    </w:p>
    <w:p w:rsidR="009B12D8" w:rsidRPr="00F15E3B" w:rsidRDefault="009B12D8" w:rsidP="009B12D8">
      <w:pPr>
        <w:spacing w:after="0"/>
        <w:rPr>
          <w:rFonts w:ascii="Times New Roman" w:hAnsi="Times New Roman" w:cs="Times New Roman"/>
          <w:sz w:val="26"/>
          <w:szCs w:val="26"/>
        </w:rPr>
      </w:pPr>
      <w:r w:rsidRPr="00F15E3B">
        <w:rPr>
          <w:rFonts w:ascii="Times New Roman" w:hAnsi="Times New Roman" w:cs="Times New Roman"/>
          <w:sz w:val="26"/>
          <w:szCs w:val="26"/>
          <w:vertAlign w:val="superscript"/>
          <w:lang w:val="vi-VN"/>
        </w:rPr>
        <w:t>2</w:t>
      </w:r>
      <w:r w:rsidRPr="00F15E3B">
        <w:rPr>
          <w:rFonts w:ascii="Times New Roman" w:hAnsi="Times New Roman" w:cs="Times New Roman"/>
          <w:sz w:val="26"/>
          <w:szCs w:val="26"/>
          <w:lang w:val="vi-VN"/>
        </w:rPr>
        <w:t xml:space="preserve"> Cơ quan tiếp nhận hồ sơ: Cơ quan có thẩm quyền quy định tại Điều 37 và Điều 40 của Nghị định này.</w:t>
      </w:r>
    </w:p>
    <w:p w:rsidR="009B12D8" w:rsidRPr="00F15E3B" w:rsidRDefault="009B12D8" w:rsidP="009B12D8">
      <w:pPr>
        <w:spacing w:after="0"/>
        <w:rPr>
          <w:rFonts w:ascii="Times New Roman" w:hAnsi="Times New Roman" w:cs="Times New Roman"/>
          <w:sz w:val="26"/>
          <w:szCs w:val="26"/>
        </w:rPr>
      </w:pPr>
      <w:r w:rsidRPr="00F15E3B">
        <w:rPr>
          <w:rFonts w:ascii="Times New Roman" w:hAnsi="Times New Roman" w:cs="Times New Roman"/>
          <w:sz w:val="26"/>
          <w:szCs w:val="26"/>
          <w:vertAlign w:val="superscript"/>
          <w:lang w:val="vi-VN"/>
        </w:rPr>
        <w:t>3</w:t>
      </w:r>
      <w:r w:rsidRPr="00F15E3B">
        <w:rPr>
          <w:rFonts w:ascii="Times New Roman" w:hAnsi="Times New Roman" w:cs="Times New Roman"/>
          <w:sz w:val="26"/>
          <w:szCs w:val="26"/>
          <w:lang w:val="vi-VN"/>
        </w:rPr>
        <w:t xml:space="preserve"> Ghi theo địa chỉ trên giấy chứng nhận đăng ký kinh doanh</w:t>
      </w:r>
      <w:r w:rsidR="001A3516" w:rsidRPr="00F15E3B">
        <w:rPr>
          <w:rFonts w:ascii="Times New Roman" w:hAnsi="Times New Roman" w:cs="Times New Roman"/>
          <w:sz w:val="26"/>
          <w:szCs w:val="26"/>
        </w:rPr>
        <w:t>.</w:t>
      </w:r>
      <w:bookmarkStart w:id="4" w:name="_GoBack"/>
      <w:bookmarkEnd w:id="4"/>
    </w:p>
    <w:sectPr w:rsidR="009B12D8" w:rsidRPr="00F15E3B" w:rsidSect="009B12D8">
      <w:pgSz w:w="11907" w:h="16840" w:code="9"/>
      <w:pgMar w:top="1138" w:right="1138" w:bottom="1138" w:left="141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F5EBF"/>
    <w:multiLevelType w:val="hybridMultilevel"/>
    <w:tmpl w:val="92AEA9E8"/>
    <w:lvl w:ilvl="0" w:tplc="B23EA00C">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9332200"/>
    <w:multiLevelType w:val="multilevel"/>
    <w:tmpl w:val="36FCD5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5244D7"/>
    <w:multiLevelType w:val="hybridMultilevel"/>
    <w:tmpl w:val="7EFE590E"/>
    <w:lvl w:ilvl="0" w:tplc="31087C86">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9BC25C4"/>
    <w:multiLevelType w:val="hybridMultilevel"/>
    <w:tmpl w:val="641018C0"/>
    <w:lvl w:ilvl="0" w:tplc="5276C90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9F832CB"/>
    <w:multiLevelType w:val="hybridMultilevel"/>
    <w:tmpl w:val="FAB6A8F6"/>
    <w:lvl w:ilvl="0" w:tplc="2258E7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A8A0B69"/>
    <w:multiLevelType w:val="multilevel"/>
    <w:tmpl w:val="F4F4F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B7A7838"/>
    <w:multiLevelType w:val="hybridMultilevel"/>
    <w:tmpl w:val="4F420C98"/>
    <w:lvl w:ilvl="0" w:tplc="F40026E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CC10D1A"/>
    <w:multiLevelType w:val="multilevel"/>
    <w:tmpl w:val="99E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DC331E9"/>
    <w:multiLevelType w:val="multilevel"/>
    <w:tmpl w:val="F6D60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7341EC"/>
    <w:multiLevelType w:val="hybridMultilevel"/>
    <w:tmpl w:val="4E34AC76"/>
    <w:lvl w:ilvl="0" w:tplc="D4F2BFAA">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E121ACF"/>
    <w:multiLevelType w:val="hybridMultilevel"/>
    <w:tmpl w:val="B2C84AE8"/>
    <w:lvl w:ilvl="0" w:tplc="2E56E77A">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1">
    <w:nsid w:val="2E3F595D"/>
    <w:multiLevelType w:val="hybridMultilevel"/>
    <w:tmpl w:val="EEF825D6"/>
    <w:lvl w:ilvl="0" w:tplc="9BD024B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366500EF"/>
    <w:multiLevelType w:val="multilevel"/>
    <w:tmpl w:val="1216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9510CF1"/>
    <w:multiLevelType w:val="multilevel"/>
    <w:tmpl w:val="6A64E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0CC07F4"/>
    <w:multiLevelType w:val="multilevel"/>
    <w:tmpl w:val="A05EE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21F5D74"/>
    <w:multiLevelType w:val="hybridMultilevel"/>
    <w:tmpl w:val="BD782574"/>
    <w:lvl w:ilvl="0" w:tplc="87A08F9C">
      <w:start w:val="1"/>
      <w:numFmt w:val="decimal"/>
      <w:suff w:val="space"/>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6">
    <w:nsid w:val="44E4224E"/>
    <w:multiLevelType w:val="multilevel"/>
    <w:tmpl w:val="7E120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6FA1A34"/>
    <w:multiLevelType w:val="hybridMultilevel"/>
    <w:tmpl w:val="281060E8"/>
    <w:lvl w:ilvl="0" w:tplc="6464D0D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50F7577A"/>
    <w:multiLevelType w:val="hybridMultilevel"/>
    <w:tmpl w:val="EBA824CA"/>
    <w:lvl w:ilvl="0" w:tplc="B45479D2">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57047500"/>
    <w:multiLevelType w:val="hybridMultilevel"/>
    <w:tmpl w:val="67A21898"/>
    <w:lvl w:ilvl="0" w:tplc="E8BC359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F9B1AD0"/>
    <w:multiLevelType w:val="hybridMultilevel"/>
    <w:tmpl w:val="FBDAA65C"/>
    <w:lvl w:ilvl="0" w:tplc="B324F0D0">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6F0603D"/>
    <w:multiLevelType w:val="hybridMultilevel"/>
    <w:tmpl w:val="7C52DDE6"/>
    <w:lvl w:ilvl="0" w:tplc="1F00A97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7A43DB0"/>
    <w:multiLevelType w:val="hybridMultilevel"/>
    <w:tmpl w:val="2506ACBE"/>
    <w:lvl w:ilvl="0" w:tplc="09D0F058">
      <w:start w:val="1"/>
      <w:numFmt w:val="decimal"/>
      <w:suff w:val="space"/>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85019A3"/>
    <w:multiLevelType w:val="hybridMultilevel"/>
    <w:tmpl w:val="93E4F710"/>
    <w:lvl w:ilvl="0" w:tplc="C504D66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BA27DA4"/>
    <w:multiLevelType w:val="hybridMultilevel"/>
    <w:tmpl w:val="20A024EC"/>
    <w:lvl w:ilvl="0" w:tplc="663462BC">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C4C6895"/>
    <w:multiLevelType w:val="hybridMultilevel"/>
    <w:tmpl w:val="165C0724"/>
    <w:lvl w:ilvl="0" w:tplc="A91AE94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CBA79C8"/>
    <w:multiLevelType w:val="hybridMultilevel"/>
    <w:tmpl w:val="0712916A"/>
    <w:lvl w:ilvl="0" w:tplc="AC888BD6">
      <w:numFmt w:val="bullet"/>
      <w:lvlText w:val="-"/>
      <w:lvlJc w:val="left"/>
      <w:pPr>
        <w:ind w:left="2487" w:hanging="360"/>
      </w:pPr>
      <w:rPr>
        <w:rFonts w:ascii="Times New Roman" w:eastAsiaTheme="minorHAnsi" w:hAnsi="Times New Roman" w:cs="Times New Roman"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7">
    <w:nsid w:val="71230FF1"/>
    <w:multiLevelType w:val="multilevel"/>
    <w:tmpl w:val="95C42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1982F6F"/>
    <w:multiLevelType w:val="hybridMultilevel"/>
    <w:tmpl w:val="DD140B78"/>
    <w:lvl w:ilvl="0" w:tplc="385210AC">
      <w:start w:val="1"/>
      <w:numFmt w:val="decimal"/>
      <w:lvlText w:val="%1"/>
      <w:lvlJc w:val="center"/>
      <w:pPr>
        <w:ind w:left="990" w:hanging="360"/>
      </w:pPr>
      <w:rPr>
        <w:rFonts w:cs="Times New Roman"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nsid w:val="71DE1A53"/>
    <w:multiLevelType w:val="hybridMultilevel"/>
    <w:tmpl w:val="C8BC5434"/>
    <w:lvl w:ilvl="0" w:tplc="563A4D38">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2707A6B"/>
    <w:multiLevelType w:val="hybridMultilevel"/>
    <w:tmpl w:val="402C6AE2"/>
    <w:lvl w:ilvl="0" w:tplc="924CFACE">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6D63FEE"/>
    <w:multiLevelType w:val="hybridMultilevel"/>
    <w:tmpl w:val="4D92592A"/>
    <w:lvl w:ilvl="0" w:tplc="B42814A4">
      <w:start w:val="1"/>
      <w:numFmt w:val="decimal"/>
      <w:suff w:val="spac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7AF85355"/>
    <w:multiLevelType w:val="hybridMultilevel"/>
    <w:tmpl w:val="35BE2412"/>
    <w:lvl w:ilvl="0" w:tplc="FD88008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3">
    <w:nsid w:val="7CFA6337"/>
    <w:multiLevelType w:val="multilevel"/>
    <w:tmpl w:val="0590A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6"/>
  </w:num>
  <w:num w:numId="2">
    <w:abstractNumId w:val="10"/>
  </w:num>
  <w:num w:numId="3">
    <w:abstractNumId w:val="31"/>
  </w:num>
  <w:num w:numId="4">
    <w:abstractNumId w:val="11"/>
  </w:num>
  <w:num w:numId="5">
    <w:abstractNumId w:val="15"/>
  </w:num>
  <w:num w:numId="6">
    <w:abstractNumId w:val="18"/>
  </w:num>
  <w:num w:numId="7">
    <w:abstractNumId w:val="3"/>
  </w:num>
  <w:num w:numId="8">
    <w:abstractNumId w:val="2"/>
  </w:num>
  <w:num w:numId="9">
    <w:abstractNumId w:val="24"/>
  </w:num>
  <w:num w:numId="10">
    <w:abstractNumId w:val="21"/>
  </w:num>
  <w:num w:numId="11">
    <w:abstractNumId w:val="4"/>
  </w:num>
  <w:num w:numId="12">
    <w:abstractNumId w:val="20"/>
  </w:num>
  <w:num w:numId="13">
    <w:abstractNumId w:val="19"/>
  </w:num>
  <w:num w:numId="14">
    <w:abstractNumId w:val="17"/>
  </w:num>
  <w:num w:numId="15">
    <w:abstractNumId w:val="30"/>
  </w:num>
  <w:num w:numId="16">
    <w:abstractNumId w:val="25"/>
  </w:num>
  <w:num w:numId="17">
    <w:abstractNumId w:val="29"/>
  </w:num>
  <w:num w:numId="18">
    <w:abstractNumId w:val="9"/>
  </w:num>
  <w:num w:numId="19">
    <w:abstractNumId w:val="6"/>
  </w:num>
  <w:num w:numId="20">
    <w:abstractNumId w:val="23"/>
  </w:num>
  <w:num w:numId="21">
    <w:abstractNumId w:val="0"/>
  </w:num>
  <w:num w:numId="22">
    <w:abstractNumId w:val="22"/>
  </w:num>
  <w:num w:numId="23">
    <w:abstractNumId w:val="28"/>
  </w:num>
  <w:num w:numId="24">
    <w:abstractNumId w:val="32"/>
  </w:num>
  <w:num w:numId="25">
    <w:abstractNumId w:val="1"/>
  </w:num>
  <w:num w:numId="26">
    <w:abstractNumId w:val="8"/>
  </w:num>
  <w:num w:numId="27">
    <w:abstractNumId w:val="27"/>
  </w:num>
  <w:num w:numId="28">
    <w:abstractNumId w:val="16"/>
  </w:num>
  <w:num w:numId="29">
    <w:abstractNumId w:val="12"/>
  </w:num>
  <w:num w:numId="30">
    <w:abstractNumId w:val="33"/>
  </w:num>
  <w:num w:numId="31">
    <w:abstractNumId w:val="5"/>
  </w:num>
  <w:num w:numId="32">
    <w:abstractNumId w:val="14"/>
  </w:num>
  <w:num w:numId="33">
    <w:abstractNumId w:val="7"/>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7C49"/>
    <w:rsid w:val="00007E1A"/>
    <w:rsid w:val="00040204"/>
    <w:rsid w:val="00055974"/>
    <w:rsid w:val="0005651A"/>
    <w:rsid w:val="00060645"/>
    <w:rsid w:val="00062BD6"/>
    <w:rsid w:val="00064431"/>
    <w:rsid w:val="0006489C"/>
    <w:rsid w:val="00073FC1"/>
    <w:rsid w:val="000746C7"/>
    <w:rsid w:val="000C3B04"/>
    <w:rsid w:val="000D56E4"/>
    <w:rsid w:val="000E1F9D"/>
    <w:rsid w:val="000E6C2D"/>
    <w:rsid w:val="000E6FA0"/>
    <w:rsid w:val="000F54CF"/>
    <w:rsid w:val="00100307"/>
    <w:rsid w:val="00121711"/>
    <w:rsid w:val="001308E9"/>
    <w:rsid w:val="00141690"/>
    <w:rsid w:val="001416FB"/>
    <w:rsid w:val="001428F9"/>
    <w:rsid w:val="00160B63"/>
    <w:rsid w:val="00163783"/>
    <w:rsid w:val="001724E1"/>
    <w:rsid w:val="00183FA0"/>
    <w:rsid w:val="00191F97"/>
    <w:rsid w:val="00194DAB"/>
    <w:rsid w:val="001A1BB6"/>
    <w:rsid w:val="001A3516"/>
    <w:rsid w:val="001B20C7"/>
    <w:rsid w:val="001C5CEF"/>
    <w:rsid w:val="001D07F4"/>
    <w:rsid w:val="001D484E"/>
    <w:rsid w:val="001F1C6C"/>
    <w:rsid w:val="001F1FC4"/>
    <w:rsid w:val="001F6BC3"/>
    <w:rsid w:val="00201A55"/>
    <w:rsid w:val="00202709"/>
    <w:rsid w:val="0020569A"/>
    <w:rsid w:val="00213623"/>
    <w:rsid w:val="002217A3"/>
    <w:rsid w:val="00226E4B"/>
    <w:rsid w:val="00231772"/>
    <w:rsid w:val="00241B73"/>
    <w:rsid w:val="00244059"/>
    <w:rsid w:val="00244656"/>
    <w:rsid w:val="00252F99"/>
    <w:rsid w:val="00254590"/>
    <w:rsid w:val="00261B98"/>
    <w:rsid w:val="00265128"/>
    <w:rsid w:val="002845DA"/>
    <w:rsid w:val="00290505"/>
    <w:rsid w:val="002911C8"/>
    <w:rsid w:val="00293DB2"/>
    <w:rsid w:val="002978AC"/>
    <w:rsid w:val="002A6931"/>
    <w:rsid w:val="002A7D69"/>
    <w:rsid w:val="002B5765"/>
    <w:rsid w:val="002B7F12"/>
    <w:rsid w:val="002C5607"/>
    <w:rsid w:val="002C6FB7"/>
    <w:rsid w:val="002D100E"/>
    <w:rsid w:val="002E325B"/>
    <w:rsid w:val="002F5BD2"/>
    <w:rsid w:val="00343D7A"/>
    <w:rsid w:val="003458BB"/>
    <w:rsid w:val="00347305"/>
    <w:rsid w:val="003618F6"/>
    <w:rsid w:val="0038330D"/>
    <w:rsid w:val="00390493"/>
    <w:rsid w:val="003B0AC1"/>
    <w:rsid w:val="003C46FA"/>
    <w:rsid w:val="003C7FA8"/>
    <w:rsid w:val="003D7052"/>
    <w:rsid w:val="00402B79"/>
    <w:rsid w:val="00404A0B"/>
    <w:rsid w:val="004100DE"/>
    <w:rsid w:val="00410C0A"/>
    <w:rsid w:val="00434FA9"/>
    <w:rsid w:val="00445FF5"/>
    <w:rsid w:val="00453F67"/>
    <w:rsid w:val="004566DD"/>
    <w:rsid w:val="0046606C"/>
    <w:rsid w:val="004939B8"/>
    <w:rsid w:val="004B5207"/>
    <w:rsid w:val="004C52F2"/>
    <w:rsid w:val="004D1993"/>
    <w:rsid w:val="004D691B"/>
    <w:rsid w:val="004E11E0"/>
    <w:rsid w:val="004F0A4D"/>
    <w:rsid w:val="004F0B35"/>
    <w:rsid w:val="004F0F00"/>
    <w:rsid w:val="005145A4"/>
    <w:rsid w:val="00514769"/>
    <w:rsid w:val="005173B7"/>
    <w:rsid w:val="0052517D"/>
    <w:rsid w:val="0056784A"/>
    <w:rsid w:val="00577F58"/>
    <w:rsid w:val="00583727"/>
    <w:rsid w:val="005867E5"/>
    <w:rsid w:val="00586C1C"/>
    <w:rsid w:val="00596BC7"/>
    <w:rsid w:val="005A3D6F"/>
    <w:rsid w:val="005A7DD6"/>
    <w:rsid w:val="005C5EE5"/>
    <w:rsid w:val="005D3F7A"/>
    <w:rsid w:val="005E4842"/>
    <w:rsid w:val="0060793D"/>
    <w:rsid w:val="00622C32"/>
    <w:rsid w:val="00660C0D"/>
    <w:rsid w:val="006A61CD"/>
    <w:rsid w:val="006A7FE1"/>
    <w:rsid w:val="006B3F6E"/>
    <w:rsid w:val="006B575D"/>
    <w:rsid w:val="006B5B77"/>
    <w:rsid w:val="006E4D6A"/>
    <w:rsid w:val="006E5CED"/>
    <w:rsid w:val="006F0399"/>
    <w:rsid w:val="0070286D"/>
    <w:rsid w:val="00704680"/>
    <w:rsid w:val="0072538B"/>
    <w:rsid w:val="00771BD5"/>
    <w:rsid w:val="007A304E"/>
    <w:rsid w:val="007B2050"/>
    <w:rsid w:val="007C4B3F"/>
    <w:rsid w:val="007F29EB"/>
    <w:rsid w:val="00800D34"/>
    <w:rsid w:val="00805908"/>
    <w:rsid w:val="0082327A"/>
    <w:rsid w:val="00830D5E"/>
    <w:rsid w:val="00843821"/>
    <w:rsid w:val="00847491"/>
    <w:rsid w:val="00876929"/>
    <w:rsid w:val="00880B03"/>
    <w:rsid w:val="00897C85"/>
    <w:rsid w:val="008A0852"/>
    <w:rsid w:val="008A10F1"/>
    <w:rsid w:val="008A5E37"/>
    <w:rsid w:val="008B0064"/>
    <w:rsid w:val="008B1980"/>
    <w:rsid w:val="008C43D0"/>
    <w:rsid w:val="008D38C0"/>
    <w:rsid w:val="008E043C"/>
    <w:rsid w:val="008E09EC"/>
    <w:rsid w:val="008E35B5"/>
    <w:rsid w:val="0091213A"/>
    <w:rsid w:val="00912AFD"/>
    <w:rsid w:val="00916BF6"/>
    <w:rsid w:val="00932473"/>
    <w:rsid w:val="00935EA1"/>
    <w:rsid w:val="00957D13"/>
    <w:rsid w:val="009650D7"/>
    <w:rsid w:val="00983651"/>
    <w:rsid w:val="0099318E"/>
    <w:rsid w:val="009A4650"/>
    <w:rsid w:val="009A58DB"/>
    <w:rsid w:val="009B12D8"/>
    <w:rsid w:val="009B1A0F"/>
    <w:rsid w:val="009B5168"/>
    <w:rsid w:val="009B60D6"/>
    <w:rsid w:val="009C62E0"/>
    <w:rsid w:val="009C70E1"/>
    <w:rsid w:val="009F269A"/>
    <w:rsid w:val="00A06DB1"/>
    <w:rsid w:val="00A11C55"/>
    <w:rsid w:val="00A13FA5"/>
    <w:rsid w:val="00A171D4"/>
    <w:rsid w:val="00A2500A"/>
    <w:rsid w:val="00A304D3"/>
    <w:rsid w:val="00A35CDB"/>
    <w:rsid w:val="00A36E88"/>
    <w:rsid w:val="00A55246"/>
    <w:rsid w:val="00A644FC"/>
    <w:rsid w:val="00A71755"/>
    <w:rsid w:val="00A857FA"/>
    <w:rsid w:val="00A941CC"/>
    <w:rsid w:val="00AA42E9"/>
    <w:rsid w:val="00AB2E28"/>
    <w:rsid w:val="00AB7C49"/>
    <w:rsid w:val="00AC7E46"/>
    <w:rsid w:val="00AD1C02"/>
    <w:rsid w:val="00AD5FDD"/>
    <w:rsid w:val="00AD7C9F"/>
    <w:rsid w:val="00AD7FE8"/>
    <w:rsid w:val="00AE2DDC"/>
    <w:rsid w:val="00AE4CB1"/>
    <w:rsid w:val="00AE7069"/>
    <w:rsid w:val="00AF6F13"/>
    <w:rsid w:val="00B02D71"/>
    <w:rsid w:val="00B23B6D"/>
    <w:rsid w:val="00B33BE5"/>
    <w:rsid w:val="00B507E2"/>
    <w:rsid w:val="00B5369A"/>
    <w:rsid w:val="00B75FF3"/>
    <w:rsid w:val="00B8378F"/>
    <w:rsid w:val="00B83D9F"/>
    <w:rsid w:val="00B85768"/>
    <w:rsid w:val="00BA6945"/>
    <w:rsid w:val="00BB5F20"/>
    <w:rsid w:val="00C11986"/>
    <w:rsid w:val="00C22BB4"/>
    <w:rsid w:val="00C26799"/>
    <w:rsid w:val="00C30602"/>
    <w:rsid w:val="00C37C6E"/>
    <w:rsid w:val="00C4470C"/>
    <w:rsid w:val="00C4497A"/>
    <w:rsid w:val="00C4682B"/>
    <w:rsid w:val="00C47E3E"/>
    <w:rsid w:val="00C64C7A"/>
    <w:rsid w:val="00C64F50"/>
    <w:rsid w:val="00C71EB6"/>
    <w:rsid w:val="00C75DED"/>
    <w:rsid w:val="00C76D73"/>
    <w:rsid w:val="00C82F4D"/>
    <w:rsid w:val="00C921DD"/>
    <w:rsid w:val="00CB1153"/>
    <w:rsid w:val="00CB4CC0"/>
    <w:rsid w:val="00CC13A6"/>
    <w:rsid w:val="00CC48FD"/>
    <w:rsid w:val="00CF5CEC"/>
    <w:rsid w:val="00D04545"/>
    <w:rsid w:val="00D05828"/>
    <w:rsid w:val="00D14D7F"/>
    <w:rsid w:val="00D22EED"/>
    <w:rsid w:val="00D35F4A"/>
    <w:rsid w:val="00D40370"/>
    <w:rsid w:val="00D53DBB"/>
    <w:rsid w:val="00D6551E"/>
    <w:rsid w:val="00D93275"/>
    <w:rsid w:val="00D94DF0"/>
    <w:rsid w:val="00D96ED3"/>
    <w:rsid w:val="00DB3591"/>
    <w:rsid w:val="00DB52A1"/>
    <w:rsid w:val="00DD30E4"/>
    <w:rsid w:val="00DF3140"/>
    <w:rsid w:val="00E17EDD"/>
    <w:rsid w:val="00E21CCF"/>
    <w:rsid w:val="00E27C2B"/>
    <w:rsid w:val="00E32949"/>
    <w:rsid w:val="00E40907"/>
    <w:rsid w:val="00E64E5A"/>
    <w:rsid w:val="00E71AC2"/>
    <w:rsid w:val="00E7440B"/>
    <w:rsid w:val="00E87AF3"/>
    <w:rsid w:val="00E9273D"/>
    <w:rsid w:val="00EA1AFE"/>
    <w:rsid w:val="00EA2C8D"/>
    <w:rsid w:val="00EC286A"/>
    <w:rsid w:val="00EC5CDA"/>
    <w:rsid w:val="00ED38E9"/>
    <w:rsid w:val="00ED5423"/>
    <w:rsid w:val="00EF2833"/>
    <w:rsid w:val="00F012D0"/>
    <w:rsid w:val="00F15E3B"/>
    <w:rsid w:val="00F16B42"/>
    <w:rsid w:val="00F17537"/>
    <w:rsid w:val="00F20877"/>
    <w:rsid w:val="00F309DB"/>
    <w:rsid w:val="00F3215B"/>
    <w:rsid w:val="00F416F9"/>
    <w:rsid w:val="00F42D5A"/>
    <w:rsid w:val="00F52EC9"/>
    <w:rsid w:val="00F61BF1"/>
    <w:rsid w:val="00F6266C"/>
    <w:rsid w:val="00F6634B"/>
    <w:rsid w:val="00F71E30"/>
    <w:rsid w:val="00F75B86"/>
    <w:rsid w:val="00F774A2"/>
    <w:rsid w:val="00F839D3"/>
    <w:rsid w:val="00F922B6"/>
    <w:rsid w:val="00F97BBE"/>
    <w:rsid w:val="00FB774F"/>
    <w:rsid w:val="00FC3957"/>
    <w:rsid w:val="00FD478E"/>
    <w:rsid w:val="00FF2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E30"/>
  </w:style>
  <w:style w:type="paragraph" w:styleId="Heading1">
    <w:name w:val="heading 1"/>
    <w:basedOn w:val="Normal"/>
    <w:next w:val="Normal"/>
    <w:link w:val="Heading1Char"/>
    <w:uiPriority w:val="9"/>
    <w:qFormat/>
    <w:rsid w:val="00CB1153"/>
    <w:pPr>
      <w:keepNext/>
      <w:spacing w:before="240" w:after="60" w:line="259" w:lineRule="auto"/>
      <w:outlineLvl w:val="0"/>
    </w:pPr>
    <w:rPr>
      <w:rFonts w:ascii="Calibri Light" w:eastAsia="Times New Roman" w:hAnsi="Calibri Light" w:cs="Times New Roman"/>
      <w:b/>
      <w:bCs/>
      <w:kern w:val="32"/>
      <w:sz w:val="32"/>
      <w:szCs w:val="32"/>
    </w:rPr>
  </w:style>
  <w:style w:type="paragraph" w:styleId="Heading2">
    <w:name w:val="heading 2"/>
    <w:basedOn w:val="Normal"/>
    <w:next w:val="Normal"/>
    <w:link w:val="Heading2Char"/>
    <w:uiPriority w:val="9"/>
    <w:unhideWhenUsed/>
    <w:qFormat/>
    <w:rsid w:val="00CB1153"/>
    <w:pPr>
      <w:keepNext/>
      <w:spacing w:before="240" w:after="60" w:line="259" w:lineRule="auto"/>
      <w:outlineLvl w:val="1"/>
    </w:pPr>
    <w:rPr>
      <w:rFonts w:ascii="Calibri Light" w:eastAsia="Times New Roman" w:hAnsi="Calibri Light" w:cs="Times New Roman"/>
      <w:b/>
      <w:bCs/>
      <w:i/>
      <w:iCs/>
      <w:sz w:val="28"/>
      <w:szCs w:val="28"/>
    </w:rPr>
  </w:style>
  <w:style w:type="paragraph" w:styleId="Heading3">
    <w:name w:val="heading 3"/>
    <w:basedOn w:val="Normal"/>
    <w:next w:val="Normal"/>
    <w:link w:val="Heading3Char"/>
    <w:uiPriority w:val="9"/>
    <w:semiHidden/>
    <w:unhideWhenUsed/>
    <w:qFormat/>
    <w:rsid w:val="00241B7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semiHidden/>
    <w:unhideWhenUsed/>
    <w:qFormat/>
    <w:rsid w:val="00100307"/>
    <w:pPr>
      <w:keepNext/>
      <w:spacing w:before="240" w:after="60"/>
      <w:outlineLvl w:val="3"/>
    </w:pPr>
    <w:rPr>
      <w:rFonts w:ascii="Calibri" w:eastAsia="Times New Roman" w:hAnsi="Calibri" w:cs="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100307"/>
    <w:rPr>
      <w:rFonts w:ascii="Calibri" w:eastAsia="Times New Roman" w:hAnsi="Calibri" w:cs="Times New Roman"/>
      <w:b/>
      <w:bCs/>
      <w:sz w:val="28"/>
      <w:szCs w:val="28"/>
    </w:rPr>
  </w:style>
  <w:style w:type="paragraph" w:styleId="BodyText2">
    <w:name w:val="Body Text 2"/>
    <w:basedOn w:val="Normal"/>
    <w:link w:val="BodyText2Char"/>
    <w:rsid w:val="00100307"/>
    <w:pPr>
      <w:spacing w:after="120" w:line="480" w:lineRule="auto"/>
    </w:pPr>
    <w:rPr>
      <w:rFonts w:ascii="Times New Roman" w:eastAsia="Arial" w:hAnsi="Times New Roman" w:cs="Times New Roman"/>
      <w:sz w:val="28"/>
    </w:rPr>
  </w:style>
  <w:style w:type="character" w:customStyle="1" w:styleId="BodyText2Char">
    <w:name w:val="Body Text 2 Char"/>
    <w:basedOn w:val="DefaultParagraphFont"/>
    <w:link w:val="BodyText2"/>
    <w:rsid w:val="00100307"/>
    <w:rPr>
      <w:rFonts w:ascii="Times New Roman" w:eastAsia="Arial" w:hAnsi="Times New Roman" w:cs="Times New Roman"/>
      <w:sz w:val="28"/>
    </w:rPr>
  </w:style>
  <w:style w:type="paragraph" w:styleId="ListParagraph">
    <w:name w:val="List Paragraph"/>
    <w:basedOn w:val="Normal"/>
    <w:uiPriority w:val="34"/>
    <w:qFormat/>
    <w:rsid w:val="00D93275"/>
    <w:pPr>
      <w:ind w:left="720"/>
      <w:contextualSpacing/>
    </w:pPr>
  </w:style>
  <w:style w:type="paragraph" w:styleId="NormalWeb">
    <w:name w:val="Normal (Web)"/>
    <w:basedOn w:val="Normal"/>
    <w:uiPriority w:val="99"/>
    <w:unhideWhenUsed/>
    <w:rsid w:val="00AE2DDC"/>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71A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AC2"/>
  </w:style>
  <w:style w:type="paragraph" w:styleId="BalloonText">
    <w:name w:val="Balloon Text"/>
    <w:basedOn w:val="Normal"/>
    <w:link w:val="BalloonTextChar"/>
    <w:uiPriority w:val="99"/>
    <w:semiHidden/>
    <w:unhideWhenUsed/>
    <w:rsid w:val="00880B0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0B03"/>
    <w:rPr>
      <w:rFonts w:ascii="Segoe UI" w:hAnsi="Segoe UI" w:cs="Segoe UI"/>
      <w:sz w:val="18"/>
      <w:szCs w:val="18"/>
    </w:rPr>
  </w:style>
  <w:style w:type="character" w:customStyle="1" w:styleId="fontstyle01">
    <w:name w:val="fontstyle01"/>
    <w:basedOn w:val="DefaultParagraphFont"/>
    <w:rsid w:val="005173B7"/>
    <w:rPr>
      <w:rFonts w:ascii="Times New Roman" w:hAnsi="Times New Roman" w:cs="Times New Roman" w:hint="default"/>
      <w:b w:val="0"/>
      <w:bCs w:val="0"/>
      <w:i w:val="0"/>
      <w:iCs w:val="0"/>
      <w:color w:val="000000"/>
      <w:sz w:val="24"/>
      <w:szCs w:val="24"/>
    </w:rPr>
  </w:style>
  <w:style w:type="character" w:customStyle="1" w:styleId="Heading1Char">
    <w:name w:val="Heading 1 Char"/>
    <w:basedOn w:val="DefaultParagraphFont"/>
    <w:link w:val="Heading1"/>
    <w:uiPriority w:val="9"/>
    <w:rsid w:val="00CB1153"/>
    <w:rPr>
      <w:rFonts w:ascii="Calibri Light" w:eastAsia="Times New Roman" w:hAnsi="Calibri Light" w:cs="Times New Roman"/>
      <w:b/>
      <w:bCs/>
      <w:kern w:val="32"/>
      <w:sz w:val="32"/>
      <w:szCs w:val="32"/>
    </w:rPr>
  </w:style>
  <w:style w:type="character" w:customStyle="1" w:styleId="Heading2Char">
    <w:name w:val="Heading 2 Char"/>
    <w:basedOn w:val="DefaultParagraphFont"/>
    <w:link w:val="Heading2"/>
    <w:uiPriority w:val="9"/>
    <w:rsid w:val="00CB1153"/>
    <w:rPr>
      <w:rFonts w:ascii="Calibri Light" w:eastAsia="Times New Roman" w:hAnsi="Calibri Light" w:cs="Times New Roman"/>
      <w:b/>
      <w:bCs/>
      <w:i/>
      <w:iCs/>
      <w:sz w:val="28"/>
      <w:szCs w:val="28"/>
    </w:rPr>
  </w:style>
  <w:style w:type="character" w:styleId="CommentReference">
    <w:name w:val="annotation reference"/>
    <w:uiPriority w:val="99"/>
    <w:semiHidden/>
    <w:unhideWhenUsed/>
    <w:rsid w:val="00CB1153"/>
    <w:rPr>
      <w:sz w:val="16"/>
      <w:szCs w:val="16"/>
    </w:rPr>
  </w:style>
  <w:style w:type="paragraph" w:styleId="CommentText">
    <w:name w:val="annotation text"/>
    <w:basedOn w:val="Normal"/>
    <w:link w:val="CommentTextChar"/>
    <w:uiPriority w:val="99"/>
    <w:semiHidden/>
    <w:unhideWhenUsed/>
    <w:rsid w:val="00CB1153"/>
    <w:pPr>
      <w:spacing w:after="160" w:line="259"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CB1153"/>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CB1153"/>
    <w:rPr>
      <w:b/>
      <w:bCs/>
    </w:rPr>
  </w:style>
  <w:style w:type="character" w:customStyle="1" w:styleId="CommentSubjectChar">
    <w:name w:val="Comment Subject Char"/>
    <w:basedOn w:val="CommentTextChar"/>
    <w:link w:val="CommentSubject"/>
    <w:uiPriority w:val="99"/>
    <w:semiHidden/>
    <w:rsid w:val="00CB1153"/>
    <w:rPr>
      <w:rFonts w:ascii="Calibri" w:eastAsia="Calibri" w:hAnsi="Calibri" w:cs="Times New Roman"/>
      <w:b/>
      <w:bCs/>
      <w:sz w:val="20"/>
      <w:szCs w:val="20"/>
    </w:rPr>
  </w:style>
  <w:style w:type="paragraph" w:styleId="Header">
    <w:name w:val="header"/>
    <w:basedOn w:val="Normal"/>
    <w:link w:val="HeaderChar"/>
    <w:uiPriority w:val="99"/>
    <w:unhideWhenUsed/>
    <w:rsid w:val="00CB1153"/>
    <w:pPr>
      <w:tabs>
        <w:tab w:val="center" w:pos="4680"/>
        <w:tab w:val="right" w:pos="9360"/>
      </w:tabs>
      <w:spacing w:after="160" w:line="259" w:lineRule="auto"/>
    </w:pPr>
    <w:rPr>
      <w:rFonts w:ascii="Calibri" w:eastAsia="Calibri" w:hAnsi="Calibri" w:cs="Times New Roman"/>
    </w:rPr>
  </w:style>
  <w:style w:type="character" w:customStyle="1" w:styleId="HeaderChar">
    <w:name w:val="Header Char"/>
    <w:basedOn w:val="DefaultParagraphFont"/>
    <w:link w:val="Header"/>
    <w:uiPriority w:val="99"/>
    <w:rsid w:val="00CB1153"/>
    <w:rPr>
      <w:rFonts w:ascii="Calibri" w:eastAsia="Calibri" w:hAnsi="Calibri" w:cs="Times New Roman"/>
    </w:rPr>
  </w:style>
  <w:style w:type="table" w:styleId="TableGrid">
    <w:name w:val="Table Grid"/>
    <w:basedOn w:val="TableNormal"/>
    <w:uiPriority w:val="39"/>
    <w:rsid w:val="00CB1153"/>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semiHidden/>
    <w:unhideWhenUsed/>
    <w:rsid w:val="00CB1153"/>
    <w:rPr>
      <w:color w:val="0563C1"/>
      <w:u w:val="single"/>
    </w:rPr>
  </w:style>
  <w:style w:type="character" w:styleId="FollowedHyperlink">
    <w:name w:val="FollowedHyperlink"/>
    <w:uiPriority w:val="99"/>
    <w:semiHidden/>
    <w:unhideWhenUsed/>
    <w:rsid w:val="00CB1153"/>
    <w:rPr>
      <w:color w:val="954F72"/>
      <w:u w:val="single"/>
    </w:rPr>
  </w:style>
  <w:style w:type="paragraph" w:customStyle="1" w:styleId="msonormal0">
    <w:name w:val="msonormal"/>
    <w:basedOn w:val="Normal"/>
    <w:rsid w:val="00CB115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xl60">
    <w:name w:val="xl60"/>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1">
    <w:name w:val="xl61"/>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paragraph" w:customStyle="1" w:styleId="xl62">
    <w:name w:val="xl62"/>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63">
    <w:name w:val="xl63"/>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64">
    <w:name w:val="xl64"/>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val="en-GB" w:eastAsia="en-GB"/>
    </w:rPr>
  </w:style>
  <w:style w:type="paragraph" w:customStyle="1" w:styleId="xl58">
    <w:name w:val="xl58"/>
    <w:basedOn w:val="Normal"/>
    <w:rsid w:val="00CB11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en-GB" w:eastAsia="en-GB"/>
    </w:rPr>
  </w:style>
  <w:style w:type="paragraph" w:customStyle="1" w:styleId="xl59">
    <w:name w:val="xl59"/>
    <w:basedOn w:val="Normal"/>
    <w:rsid w:val="00CB115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en-GB" w:eastAsia="en-GB"/>
    </w:rPr>
  </w:style>
  <w:style w:type="character" w:customStyle="1" w:styleId="Heading3Char">
    <w:name w:val="Heading 3 Char"/>
    <w:basedOn w:val="DefaultParagraphFont"/>
    <w:link w:val="Heading3"/>
    <w:uiPriority w:val="9"/>
    <w:semiHidden/>
    <w:rsid w:val="00241B73"/>
    <w:rPr>
      <w:rFonts w:asciiTheme="majorHAnsi" w:eastAsiaTheme="majorEastAsia" w:hAnsiTheme="majorHAnsi" w:cstheme="majorBidi"/>
      <w:color w:val="243F60" w:themeColor="accent1" w:themeShade="7F"/>
      <w:sz w:val="24"/>
      <w:szCs w:val="24"/>
    </w:rPr>
  </w:style>
  <w:style w:type="character" w:customStyle="1" w:styleId="gd">
    <w:name w:val="gd"/>
    <w:basedOn w:val="DefaultParagraphFont"/>
    <w:rsid w:val="00241B73"/>
  </w:style>
  <w:style w:type="character" w:customStyle="1" w:styleId="g3">
    <w:name w:val="g3"/>
    <w:basedOn w:val="DefaultParagraphFont"/>
    <w:rsid w:val="00241B73"/>
  </w:style>
  <w:style w:type="character" w:customStyle="1" w:styleId="hb">
    <w:name w:val="hb"/>
    <w:basedOn w:val="DefaultParagraphFont"/>
    <w:rsid w:val="00241B73"/>
  </w:style>
  <w:style w:type="character" w:customStyle="1" w:styleId="g2">
    <w:name w:val="g2"/>
    <w:basedOn w:val="DefaultParagraphFont"/>
    <w:rsid w:val="00241B73"/>
  </w:style>
  <w:style w:type="character" w:styleId="Strong">
    <w:name w:val="Strong"/>
    <w:basedOn w:val="DefaultParagraphFont"/>
    <w:uiPriority w:val="22"/>
    <w:qFormat/>
    <w:rsid w:val="00194DAB"/>
    <w:rPr>
      <w:b/>
      <w:bCs/>
    </w:rPr>
  </w:style>
  <w:style w:type="paragraph" w:styleId="NoSpacing">
    <w:name w:val="No Spacing"/>
    <w:uiPriority w:val="1"/>
    <w:qFormat/>
    <w:rsid w:val="0091213A"/>
    <w:pPr>
      <w:spacing w:after="0" w:line="240" w:lineRule="auto"/>
    </w:pPr>
  </w:style>
  <w:style w:type="character" w:customStyle="1" w:styleId="link">
    <w:name w:val="link"/>
    <w:basedOn w:val="DefaultParagraphFont"/>
    <w:rsid w:val="009B1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141906">
      <w:bodyDiv w:val="1"/>
      <w:marLeft w:val="0"/>
      <w:marRight w:val="0"/>
      <w:marTop w:val="0"/>
      <w:marBottom w:val="0"/>
      <w:divBdr>
        <w:top w:val="none" w:sz="0" w:space="0" w:color="auto"/>
        <w:left w:val="none" w:sz="0" w:space="0" w:color="auto"/>
        <w:bottom w:val="none" w:sz="0" w:space="0" w:color="auto"/>
        <w:right w:val="none" w:sz="0" w:space="0" w:color="auto"/>
      </w:divBdr>
    </w:div>
    <w:div w:id="372274805">
      <w:bodyDiv w:val="1"/>
      <w:marLeft w:val="0"/>
      <w:marRight w:val="0"/>
      <w:marTop w:val="0"/>
      <w:marBottom w:val="0"/>
      <w:divBdr>
        <w:top w:val="none" w:sz="0" w:space="0" w:color="auto"/>
        <w:left w:val="none" w:sz="0" w:space="0" w:color="auto"/>
        <w:bottom w:val="none" w:sz="0" w:space="0" w:color="auto"/>
        <w:right w:val="none" w:sz="0" w:space="0" w:color="auto"/>
      </w:divBdr>
    </w:div>
    <w:div w:id="524681616">
      <w:bodyDiv w:val="1"/>
      <w:marLeft w:val="0"/>
      <w:marRight w:val="0"/>
      <w:marTop w:val="0"/>
      <w:marBottom w:val="0"/>
      <w:divBdr>
        <w:top w:val="none" w:sz="0" w:space="0" w:color="auto"/>
        <w:left w:val="none" w:sz="0" w:space="0" w:color="auto"/>
        <w:bottom w:val="none" w:sz="0" w:space="0" w:color="auto"/>
        <w:right w:val="none" w:sz="0" w:space="0" w:color="auto"/>
      </w:divBdr>
      <w:divsChild>
        <w:div w:id="639965129">
          <w:marLeft w:val="0"/>
          <w:marRight w:val="0"/>
          <w:marTop w:val="0"/>
          <w:marBottom w:val="0"/>
          <w:divBdr>
            <w:top w:val="none" w:sz="0" w:space="0" w:color="auto"/>
            <w:left w:val="none" w:sz="0" w:space="0" w:color="auto"/>
            <w:bottom w:val="none" w:sz="0" w:space="0" w:color="auto"/>
            <w:right w:val="none" w:sz="0" w:space="0" w:color="auto"/>
          </w:divBdr>
        </w:div>
        <w:div w:id="93982955">
          <w:marLeft w:val="0"/>
          <w:marRight w:val="0"/>
          <w:marTop w:val="0"/>
          <w:marBottom w:val="0"/>
          <w:divBdr>
            <w:top w:val="none" w:sz="0" w:space="0" w:color="auto"/>
            <w:left w:val="none" w:sz="0" w:space="0" w:color="auto"/>
            <w:bottom w:val="none" w:sz="0" w:space="0" w:color="auto"/>
            <w:right w:val="none" w:sz="0" w:space="0" w:color="auto"/>
          </w:divBdr>
        </w:div>
      </w:divsChild>
    </w:div>
    <w:div w:id="657346682">
      <w:bodyDiv w:val="1"/>
      <w:marLeft w:val="0"/>
      <w:marRight w:val="0"/>
      <w:marTop w:val="0"/>
      <w:marBottom w:val="0"/>
      <w:divBdr>
        <w:top w:val="none" w:sz="0" w:space="0" w:color="auto"/>
        <w:left w:val="none" w:sz="0" w:space="0" w:color="auto"/>
        <w:bottom w:val="none" w:sz="0" w:space="0" w:color="auto"/>
        <w:right w:val="none" w:sz="0" w:space="0" w:color="auto"/>
      </w:divBdr>
      <w:divsChild>
        <w:div w:id="881400845">
          <w:marLeft w:val="0"/>
          <w:marRight w:val="0"/>
          <w:marTop w:val="0"/>
          <w:marBottom w:val="0"/>
          <w:divBdr>
            <w:top w:val="none" w:sz="0" w:space="0" w:color="auto"/>
            <w:left w:val="none" w:sz="0" w:space="0" w:color="auto"/>
            <w:bottom w:val="none" w:sz="0" w:space="0" w:color="auto"/>
            <w:right w:val="none" w:sz="0" w:space="0" w:color="auto"/>
          </w:divBdr>
        </w:div>
        <w:div w:id="984818444">
          <w:marLeft w:val="0"/>
          <w:marRight w:val="0"/>
          <w:marTop w:val="0"/>
          <w:marBottom w:val="0"/>
          <w:divBdr>
            <w:top w:val="none" w:sz="0" w:space="0" w:color="auto"/>
            <w:left w:val="none" w:sz="0" w:space="0" w:color="auto"/>
            <w:bottom w:val="none" w:sz="0" w:space="0" w:color="auto"/>
            <w:right w:val="none" w:sz="0" w:space="0" w:color="auto"/>
          </w:divBdr>
        </w:div>
      </w:divsChild>
    </w:div>
    <w:div w:id="1155758044">
      <w:bodyDiv w:val="1"/>
      <w:marLeft w:val="0"/>
      <w:marRight w:val="0"/>
      <w:marTop w:val="0"/>
      <w:marBottom w:val="0"/>
      <w:divBdr>
        <w:top w:val="none" w:sz="0" w:space="0" w:color="auto"/>
        <w:left w:val="none" w:sz="0" w:space="0" w:color="auto"/>
        <w:bottom w:val="none" w:sz="0" w:space="0" w:color="auto"/>
        <w:right w:val="none" w:sz="0" w:space="0" w:color="auto"/>
      </w:divBdr>
      <w:divsChild>
        <w:div w:id="371999351">
          <w:marLeft w:val="0"/>
          <w:marRight w:val="0"/>
          <w:marTop w:val="0"/>
          <w:marBottom w:val="0"/>
          <w:divBdr>
            <w:top w:val="none" w:sz="0" w:space="0" w:color="auto"/>
            <w:left w:val="none" w:sz="0" w:space="0" w:color="auto"/>
            <w:bottom w:val="none" w:sz="0" w:space="0" w:color="auto"/>
            <w:right w:val="none" w:sz="0" w:space="0" w:color="auto"/>
          </w:divBdr>
          <w:divsChild>
            <w:div w:id="1472795326">
              <w:marLeft w:val="0"/>
              <w:marRight w:val="0"/>
              <w:marTop w:val="0"/>
              <w:marBottom w:val="0"/>
              <w:divBdr>
                <w:top w:val="none" w:sz="0" w:space="0" w:color="auto"/>
                <w:left w:val="none" w:sz="0" w:space="0" w:color="auto"/>
                <w:bottom w:val="none" w:sz="0" w:space="0" w:color="auto"/>
                <w:right w:val="none" w:sz="0" w:space="0" w:color="auto"/>
              </w:divBdr>
              <w:divsChild>
                <w:div w:id="1303463026">
                  <w:marLeft w:val="0"/>
                  <w:marRight w:val="0"/>
                  <w:marTop w:val="0"/>
                  <w:marBottom w:val="0"/>
                  <w:divBdr>
                    <w:top w:val="none" w:sz="0" w:space="0" w:color="auto"/>
                    <w:left w:val="none" w:sz="0" w:space="0" w:color="auto"/>
                    <w:bottom w:val="none" w:sz="0" w:space="0" w:color="auto"/>
                    <w:right w:val="none" w:sz="0" w:space="0" w:color="auto"/>
                  </w:divBdr>
                  <w:divsChild>
                    <w:div w:id="336077358">
                      <w:marLeft w:val="0"/>
                      <w:marRight w:val="90"/>
                      <w:marTop w:val="0"/>
                      <w:marBottom w:val="0"/>
                      <w:divBdr>
                        <w:top w:val="none" w:sz="0" w:space="0" w:color="auto"/>
                        <w:left w:val="none" w:sz="0" w:space="0" w:color="auto"/>
                        <w:bottom w:val="none" w:sz="0" w:space="0" w:color="auto"/>
                        <w:right w:val="none" w:sz="0" w:space="0" w:color="auto"/>
                      </w:divBdr>
                      <w:divsChild>
                        <w:div w:id="14233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2007589">
          <w:marLeft w:val="0"/>
          <w:marRight w:val="0"/>
          <w:marTop w:val="0"/>
          <w:marBottom w:val="0"/>
          <w:divBdr>
            <w:top w:val="none" w:sz="0" w:space="0" w:color="auto"/>
            <w:left w:val="none" w:sz="0" w:space="0" w:color="auto"/>
            <w:bottom w:val="none" w:sz="0" w:space="0" w:color="auto"/>
            <w:right w:val="none" w:sz="0" w:space="0" w:color="auto"/>
          </w:divBdr>
          <w:divsChild>
            <w:div w:id="1850868436">
              <w:marLeft w:val="0"/>
              <w:marRight w:val="0"/>
              <w:marTop w:val="0"/>
              <w:marBottom w:val="0"/>
              <w:divBdr>
                <w:top w:val="none" w:sz="0" w:space="0" w:color="auto"/>
                <w:left w:val="none" w:sz="0" w:space="0" w:color="auto"/>
                <w:bottom w:val="none" w:sz="0" w:space="0" w:color="auto"/>
                <w:right w:val="none" w:sz="0" w:space="0" w:color="auto"/>
              </w:divBdr>
              <w:divsChild>
                <w:div w:id="197402622">
                  <w:marLeft w:val="0"/>
                  <w:marRight w:val="0"/>
                  <w:marTop w:val="0"/>
                  <w:marBottom w:val="0"/>
                  <w:divBdr>
                    <w:top w:val="none" w:sz="0" w:space="0" w:color="auto"/>
                    <w:left w:val="none" w:sz="0" w:space="0" w:color="auto"/>
                    <w:bottom w:val="none" w:sz="0" w:space="0" w:color="auto"/>
                    <w:right w:val="none" w:sz="0" w:space="0" w:color="auto"/>
                  </w:divBdr>
                  <w:divsChild>
                    <w:div w:id="698967955">
                      <w:marLeft w:val="0"/>
                      <w:marRight w:val="0"/>
                      <w:marTop w:val="0"/>
                      <w:marBottom w:val="0"/>
                      <w:divBdr>
                        <w:top w:val="none" w:sz="0" w:space="0" w:color="auto"/>
                        <w:left w:val="none" w:sz="0" w:space="0" w:color="auto"/>
                        <w:bottom w:val="none" w:sz="0" w:space="0" w:color="auto"/>
                        <w:right w:val="none" w:sz="0" w:space="0" w:color="auto"/>
                      </w:divBdr>
                      <w:divsChild>
                        <w:div w:id="1541085861">
                          <w:marLeft w:val="0"/>
                          <w:marRight w:val="0"/>
                          <w:marTop w:val="0"/>
                          <w:marBottom w:val="0"/>
                          <w:divBdr>
                            <w:top w:val="single" w:sz="2" w:space="0" w:color="EFEFEF"/>
                            <w:left w:val="none" w:sz="0" w:space="0" w:color="auto"/>
                            <w:bottom w:val="none" w:sz="0" w:space="0" w:color="auto"/>
                            <w:right w:val="none" w:sz="0" w:space="0" w:color="auto"/>
                          </w:divBdr>
                          <w:divsChild>
                            <w:div w:id="907037847">
                              <w:marLeft w:val="0"/>
                              <w:marRight w:val="0"/>
                              <w:marTop w:val="0"/>
                              <w:marBottom w:val="0"/>
                              <w:divBdr>
                                <w:top w:val="none" w:sz="0" w:space="0" w:color="auto"/>
                                <w:left w:val="none" w:sz="0" w:space="0" w:color="auto"/>
                                <w:bottom w:val="none" w:sz="0" w:space="0" w:color="auto"/>
                                <w:right w:val="none" w:sz="0" w:space="0" w:color="auto"/>
                              </w:divBdr>
                              <w:divsChild>
                                <w:div w:id="374622124">
                                  <w:marLeft w:val="0"/>
                                  <w:marRight w:val="0"/>
                                  <w:marTop w:val="0"/>
                                  <w:marBottom w:val="0"/>
                                  <w:divBdr>
                                    <w:top w:val="none" w:sz="0" w:space="0" w:color="auto"/>
                                    <w:left w:val="none" w:sz="0" w:space="0" w:color="auto"/>
                                    <w:bottom w:val="none" w:sz="0" w:space="0" w:color="auto"/>
                                    <w:right w:val="none" w:sz="0" w:space="0" w:color="auto"/>
                                  </w:divBdr>
                                  <w:divsChild>
                                    <w:div w:id="1955212538">
                                      <w:marLeft w:val="0"/>
                                      <w:marRight w:val="0"/>
                                      <w:marTop w:val="0"/>
                                      <w:marBottom w:val="0"/>
                                      <w:divBdr>
                                        <w:top w:val="none" w:sz="0" w:space="0" w:color="auto"/>
                                        <w:left w:val="none" w:sz="0" w:space="0" w:color="auto"/>
                                        <w:bottom w:val="none" w:sz="0" w:space="0" w:color="auto"/>
                                        <w:right w:val="none" w:sz="0" w:space="0" w:color="auto"/>
                                      </w:divBdr>
                                      <w:divsChild>
                                        <w:div w:id="1995332197">
                                          <w:marLeft w:val="0"/>
                                          <w:marRight w:val="0"/>
                                          <w:marTop w:val="0"/>
                                          <w:marBottom w:val="0"/>
                                          <w:divBdr>
                                            <w:top w:val="none" w:sz="0" w:space="0" w:color="auto"/>
                                            <w:left w:val="none" w:sz="0" w:space="0" w:color="auto"/>
                                            <w:bottom w:val="none" w:sz="0" w:space="0" w:color="auto"/>
                                            <w:right w:val="none" w:sz="0" w:space="0" w:color="auto"/>
                                          </w:divBdr>
                                          <w:divsChild>
                                            <w:div w:id="1491556799">
                                              <w:marLeft w:val="0"/>
                                              <w:marRight w:val="0"/>
                                              <w:marTop w:val="0"/>
                                              <w:marBottom w:val="0"/>
                                              <w:divBdr>
                                                <w:top w:val="none" w:sz="0" w:space="0" w:color="auto"/>
                                                <w:left w:val="none" w:sz="0" w:space="0" w:color="auto"/>
                                                <w:bottom w:val="none" w:sz="0" w:space="0" w:color="auto"/>
                                                <w:right w:val="none" w:sz="0" w:space="0" w:color="auto"/>
                                              </w:divBdr>
                                              <w:divsChild>
                                                <w:div w:id="1552840811">
                                                  <w:marLeft w:val="0"/>
                                                  <w:marRight w:val="0"/>
                                                  <w:marTop w:val="0"/>
                                                  <w:marBottom w:val="0"/>
                                                  <w:divBdr>
                                                    <w:top w:val="none" w:sz="0" w:space="0" w:color="auto"/>
                                                    <w:left w:val="none" w:sz="0" w:space="0" w:color="auto"/>
                                                    <w:bottom w:val="none" w:sz="0" w:space="0" w:color="auto"/>
                                                    <w:right w:val="none" w:sz="0" w:space="0" w:color="auto"/>
                                                  </w:divBdr>
                                                </w:div>
                                              </w:divsChild>
                                            </w:div>
                                            <w:div w:id="1691829963">
                                              <w:marLeft w:val="0"/>
                                              <w:marRight w:val="0"/>
                                              <w:marTop w:val="0"/>
                                              <w:marBottom w:val="0"/>
                                              <w:divBdr>
                                                <w:top w:val="none" w:sz="0" w:space="0" w:color="auto"/>
                                                <w:left w:val="none" w:sz="0" w:space="0" w:color="auto"/>
                                                <w:bottom w:val="none" w:sz="0" w:space="0" w:color="auto"/>
                                                <w:right w:val="none" w:sz="0" w:space="0" w:color="auto"/>
                                              </w:divBdr>
                                              <w:divsChild>
                                                <w:div w:id="1167552097">
                                                  <w:marLeft w:val="0"/>
                                                  <w:marRight w:val="0"/>
                                                  <w:marTop w:val="0"/>
                                                  <w:marBottom w:val="0"/>
                                                  <w:divBdr>
                                                    <w:top w:val="none" w:sz="0" w:space="0" w:color="auto"/>
                                                    <w:left w:val="none" w:sz="0" w:space="0" w:color="auto"/>
                                                    <w:bottom w:val="none" w:sz="0" w:space="0" w:color="auto"/>
                                                    <w:right w:val="none" w:sz="0" w:space="0" w:color="auto"/>
                                                  </w:divBdr>
                                                  <w:divsChild>
                                                    <w:div w:id="1280450959">
                                                      <w:marLeft w:val="0"/>
                                                      <w:marRight w:val="0"/>
                                                      <w:marTop w:val="0"/>
                                                      <w:marBottom w:val="0"/>
                                                      <w:divBdr>
                                                        <w:top w:val="none" w:sz="0" w:space="0" w:color="auto"/>
                                                        <w:left w:val="none" w:sz="0" w:space="0" w:color="auto"/>
                                                        <w:bottom w:val="none" w:sz="0" w:space="0" w:color="auto"/>
                                                        <w:right w:val="none" w:sz="0" w:space="0" w:color="auto"/>
                                                      </w:divBdr>
                                                    </w:div>
                                                    <w:div w:id="207492954">
                                                      <w:marLeft w:val="300"/>
                                                      <w:marRight w:val="0"/>
                                                      <w:marTop w:val="0"/>
                                                      <w:marBottom w:val="0"/>
                                                      <w:divBdr>
                                                        <w:top w:val="none" w:sz="0" w:space="0" w:color="auto"/>
                                                        <w:left w:val="none" w:sz="0" w:space="0" w:color="auto"/>
                                                        <w:bottom w:val="none" w:sz="0" w:space="0" w:color="auto"/>
                                                        <w:right w:val="none" w:sz="0" w:space="0" w:color="auto"/>
                                                      </w:divBdr>
                                                    </w:div>
                                                    <w:div w:id="1785886098">
                                                      <w:marLeft w:val="300"/>
                                                      <w:marRight w:val="0"/>
                                                      <w:marTop w:val="0"/>
                                                      <w:marBottom w:val="0"/>
                                                      <w:divBdr>
                                                        <w:top w:val="none" w:sz="0" w:space="0" w:color="auto"/>
                                                        <w:left w:val="none" w:sz="0" w:space="0" w:color="auto"/>
                                                        <w:bottom w:val="none" w:sz="0" w:space="0" w:color="auto"/>
                                                        <w:right w:val="none" w:sz="0" w:space="0" w:color="auto"/>
                                                      </w:divBdr>
                                                    </w:div>
                                                    <w:div w:id="5065274">
                                                      <w:marLeft w:val="0"/>
                                                      <w:marRight w:val="0"/>
                                                      <w:marTop w:val="0"/>
                                                      <w:marBottom w:val="0"/>
                                                      <w:divBdr>
                                                        <w:top w:val="none" w:sz="0" w:space="0" w:color="auto"/>
                                                        <w:left w:val="none" w:sz="0" w:space="0" w:color="auto"/>
                                                        <w:bottom w:val="none" w:sz="0" w:space="0" w:color="auto"/>
                                                        <w:right w:val="none" w:sz="0" w:space="0" w:color="auto"/>
                                                      </w:divBdr>
                                                    </w:div>
                                                    <w:div w:id="562180608">
                                                      <w:marLeft w:val="60"/>
                                                      <w:marRight w:val="0"/>
                                                      <w:marTop w:val="0"/>
                                                      <w:marBottom w:val="0"/>
                                                      <w:divBdr>
                                                        <w:top w:val="none" w:sz="0" w:space="0" w:color="auto"/>
                                                        <w:left w:val="none" w:sz="0" w:space="0" w:color="auto"/>
                                                        <w:bottom w:val="none" w:sz="0" w:space="0" w:color="auto"/>
                                                        <w:right w:val="none" w:sz="0" w:space="0" w:color="auto"/>
                                                      </w:divBdr>
                                                    </w:div>
                                                  </w:divsChild>
                                                </w:div>
                                                <w:div w:id="1975677012">
                                                  <w:marLeft w:val="0"/>
                                                  <w:marRight w:val="0"/>
                                                  <w:marTop w:val="0"/>
                                                  <w:marBottom w:val="0"/>
                                                  <w:divBdr>
                                                    <w:top w:val="none" w:sz="0" w:space="0" w:color="auto"/>
                                                    <w:left w:val="none" w:sz="0" w:space="0" w:color="auto"/>
                                                    <w:bottom w:val="none" w:sz="0" w:space="0" w:color="auto"/>
                                                    <w:right w:val="none" w:sz="0" w:space="0" w:color="auto"/>
                                                  </w:divBdr>
                                                  <w:divsChild>
                                                    <w:div w:id="1780684324">
                                                      <w:marLeft w:val="0"/>
                                                      <w:marRight w:val="0"/>
                                                      <w:marTop w:val="120"/>
                                                      <w:marBottom w:val="0"/>
                                                      <w:divBdr>
                                                        <w:top w:val="none" w:sz="0" w:space="0" w:color="auto"/>
                                                        <w:left w:val="none" w:sz="0" w:space="0" w:color="auto"/>
                                                        <w:bottom w:val="none" w:sz="0" w:space="0" w:color="auto"/>
                                                        <w:right w:val="none" w:sz="0" w:space="0" w:color="auto"/>
                                                      </w:divBdr>
                                                      <w:divsChild>
                                                        <w:div w:id="662128221">
                                                          <w:marLeft w:val="0"/>
                                                          <w:marRight w:val="0"/>
                                                          <w:marTop w:val="0"/>
                                                          <w:marBottom w:val="0"/>
                                                          <w:divBdr>
                                                            <w:top w:val="none" w:sz="0" w:space="0" w:color="auto"/>
                                                            <w:left w:val="none" w:sz="0" w:space="0" w:color="auto"/>
                                                            <w:bottom w:val="none" w:sz="0" w:space="0" w:color="auto"/>
                                                            <w:right w:val="none" w:sz="0" w:space="0" w:color="auto"/>
                                                          </w:divBdr>
                                                          <w:divsChild>
                                                            <w:div w:id="1572962027">
                                                              <w:marLeft w:val="0"/>
                                                              <w:marRight w:val="0"/>
                                                              <w:marTop w:val="0"/>
                                                              <w:marBottom w:val="0"/>
                                                              <w:divBdr>
                                                                <w:top w:val="none" w:sz="0" w:space="0" w:color="auto"/>
                                                                <w:left w:val="none" w:sz="0" w:space="0" w:color="auto"/>
                                                                <w:bottom w:val="none" w:sz="0" w:space="0" w:color="auto"/>
                                                                <w:right w:val="none" w:sz="0" w:space="0" w:color="auto"/>
                                                              </w:divBdr>
                                                              <w:divsChild>
                                                                <w:div w:id="982852101">
                                                                  <w:marLeft w:val="0"/>
                                                                  <w:marRight w:val="0"/>
                                                                  <w:marTop w:val="0"/>
                                                                  <w:marBottom w:val="0"/>
                                                                  <w:divBdr>
                                                                    <w:top w:val="none" w:sz="0" w:space="0" w:color="auto"/>
                                                                    <w:left w:val="none" w:sz="0" w:space="0" w:color="auto"/>
                                                                    <w:bottom w:val="none" w:sz="0" w:space="0" w:color="auto"/>
                                                                    <w:right w:val="none" w:sz="0" w:space="0" w:color="auto"/>
                                                                  </w:divBdr>
                                                                </w:div>
                                                                <w:div w:id="698437028">
                                                                  <w:marLeft w:val="0"/>
                                                                  <w:marRight w:val="0"/>
                                                                  <w:marTop w:val="0"/>
                                                                  <w:marBottom w:val="0"/>
                                                                  <w:divBdr>
                                                                    <w:top w:val="none" w:sz="0" w:space="0" w:color="auto"/>
                                                                    <w:left w:val="none" w:sz="0" w:space="0" w:color="auto"/>
                                                                    <w:bottom w:val="none" w:sz="0" w:space="0" w:color="auto"/>
                                                                    <w:right w:val="none" w:sz="0" w:space="0" w:color="auto"/>
                                                                  </w:divBdr>
                                                                </w:div>
                                                                <w:div w:id="920483682">
                                                                  <w:marLeft w:val="0"/>
                                                                  <w:marRight w:val="0"/>
                                                                  <w:marTop w:val="0"/>
                                                                  <w:marBottom w:val="0"/>
                                                                  <w:divBdr>
                                                                    <w:top w:val="none" w:sz="0" w:space="0" w:color="auto"/>
                                                                    <w:left w:val="none" w:sz="0" w:space="0" w:color="auto"/>
                                                                    <w:bottom w:val="none" w:sz="0" w:space="0" w:color="auto"/>
                                                                    <w:right w:val="none" w:sz="0" w:space="0" w:color="auto"/>
                                                                  </w:divBdr>
                                                                </w:div>
                                                                <w:div w:id="522323400">
                                                                  <w:marLeft w:val="0"/>
                                                                  <w:marRight w:val="0"/>
                                                                  <w:marTop w:val="0"/>
                                                                  <w:marBottom w:val="0"/>
                                                                  <w:divBdr>
                                                                    <w:top w:val="none" w:sz="0" w:space="0" w:color="auto"/>
                                                                    <w:left w:val="none" w:sz="0" w:space="0" w:color="auto"/>
                                                                    <w:bottom w:val="none" w:sz="0" w:space="0" w:color="auto"/>
                                                                    <w:right w:val="none" w:sz="0" w:space="0" w:color="auto"/>
                                                                  </w:divBdr>
                                                                </w:div>
                                                                <w:div w:id="1611739284">
                                                                  <w:marLeft w:val="0"/>
                                                                  <w:marRight w:val="0"/>
                                                                  <w:marTop w:val="0"/>
                                                                  <w:marBottom w:val="0"/>
                                                                  <w:divBdr>
                                                                    <w:top w:val="none" w:sz="0" w:space="0" w:color="auto"/>
                                                                    <w:left w:val="none" w:sz="0" w:space="0" w:color="auto"/>
                                                                    <w:bottom w:val="none" w:sz="0" w:space="0" w:color="auto"/>
                                                                    <w:right w:val="none" w:sz="0" w:space="0" w:color="auto"/>
                                                                  </w:divBdr>
                                                                </w:div>
                                                                <w:div w:id="1184782148">
                                                                  <w:marLeft w:val="0"/>
                                                                  <w:marRight w:val="0"/>
                                                                  <w:marTop w:val="0"/>
                                                                  <w:marBottom w:val="0"/>
                                                                  <w:divBdr>
                                                                    <w:top w:val="none" w:sz="0" w:space="0" w:color="auto"/>
                                                                    <w:left w:val="none" w:sz="0" w:space="0" w:color="auto"/>
                                                                    <w:bottom w:val="none" w:sz="0" w:space="0" w:color="auto"/>
                                                                    <w:right w:val="none" w:sz="0" w:space="0" w:color="auto"/>
                                                                  </w:divBdr>
                                                                </w:div>
                                                                <w:div w:id="1768888395">
                                                                  <w:marLeft w:val="0"/>
                                                                  <w:marRight w:val="0"/>
                                                                  <w:marTop w:val="0"/>
                                                                  <w:marBottom w:val="0"/>
                                                                  <w:divBdr>
                                                                    <w:top w:val="none" w:sz="0" w:space="0" w:color="auto"/>
                                                                    <w:left w:val="none" w:sz="0" w:space="0" w:color="auto"/>
                                                                    <w:bottom w:val="none" w:sz="0" w:space="0" w:color="auto"/>
                                                                    <w:right w:val="none" w:sz="0" w:space="0" w:color="auto"/>
                                                                  </w:divBdr>
                                                                </w:div>
                                                                <w:div w:id="131336941">
                                                                  <w:marLeft w:val="0"/>
                                                                  <w:marRight w:val="0"/>
                                                                  <w:marTop w:val="0"/>
                                                                  <w:marBottom w:val="0"/>
                                                                  <w:divBdr>
                                                                    <w:top w:val="none" w:sz="0" w:space="0" w:color="auto"/>
                                                                    <w:left w:val="none" w:sz="0" w:space="0" w:color="auto"/>
                                                                    <w:bottom w:val="none" w:sz="0" w:space="0" w:color="auto"/>
                                                                    <w:right w:val="none" w:sz="0" w:space="0" w:color="auto"/>
                                                                  </w:divBdr>
                                                                </w:div>
                                                                <w:div w:id="779181148">
                                                                  <w:marLeft w:val="0"/>
                                                                  <w:marRight w:val="0"/>
                                                                  <w:marTop w:val="0"/>
                                                                  <w:marBottom w:val="0"/>
                                                                  <w:divBdr>
                                                                    <w:top w:val="none" w:sz="0" w:space="0" w:color="auto"/>
                                                                    <w:left w:val="none" w:sz="0" w:space="0" w:color="auto"/>
                                                                    <w:bottom w:val="none" w:sz="0" w:space="0" w:color="auto"/>
                                                                    <w:right w:val="none" w:sz="0" w:space="0" w:color="auto"/>
                                                                  </w:divBdr>
                                                                </w:div>
                                                                <w:div w:id="1516117844">
                                                                  <w:marLeft w:val="0"/>
                                                                  <w:marRight w:val="0"/>
                                                                  <w:marTop w:val="0"/>
                                                                  <w:marBottom w:val="0"/>
                                                                  <w:divBdr>
                                                                    <w:top w:val="none" w:sz="0" w:space="0" w:color="auto"/>
                                                                    <w:left w:val="none" w:sz="0" w:space="0" w:color="auto"/>
                                                                    <w:bottom w:val="none" w:sz="0" w:space="0" w:color="auto"/>
                                                                    <w:right w:val="none" w:sz="0" w:space="0" w:color="auto"/>
                                                                  </w:divBdr>
                                                                </w:div>
                                                                <w:div w:id="1850369843">
                                                                  <w:marLeft w:val="0"/>
                                                                  <w:marRight w:val="0"/>
                                                                  <w:marTop w:val="0"/>
                                                                  <w:marBottom w:val="0"/>
                                                                  <w:divBdr>
                                                                    <w:top w:val="none" w:sz="0" w:space="0" w:color="auto"/>
                                                                    <w:left w:val="none" w:sz="0" w:space="0" w:color="auto"/>
                                                                    <w:bottom w:val="none" w:sz="0" w:space="0" w:color="auto"/>
                                                                    <w:right w:val="none" w:sz="0" w:space="0" w:color="auto"/>
                                                                  </w:divBdr>
                                                                </w:div>
                                                                <w:div w:id="756754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75221029">
      <w:bodyDiv w:val="1"/>
      <w:marLeft w:val="0"/>
      <w:marRight w:val="0"/>
      <w:marTop w:val="0"/>
      <w:marBottom w:val="0"/>
      <w:divBdr>
        <w:top w:val="none" w:sz="0" w:space="0" w:color="auto"/>
        <w:left w:val="none" w:sz="0" w:space="0" w:color="auto"/>
        <w:bottom w:val="none" w:sz="0" w:space="0" w:color="auto"/>
        <w:right w:val="none" w:sz="0" w:space="0" w:color="auto"/>
      </w:divBdr>
    </w:div>
    <w:div w:id="1715275146">
      <w:bodyDiv w:val="1"/>
      <w:marLeft w:val="0"/>
      <w:marRight w:val="0"/>
      <w:marTop w:val="0"/>
      <w:marBottom w:val="0"/>
      <w:divBdr>
        <w:top w:val="none" w:sz="0" w:space="0" w:color="auto"/>
        <w:left w:val="none" w:sz="0" w:space="0" w:color="auto"/>
        <w:bottom w:val="none" w:sz="0" w:space="0" w:color="auto"/>
        <w:right w:val="none" w:sz="0" w:space="0" w:color="auto"/>
      </w:divBdr>
    </w:div>
    <w:div w:id="1836651146">
      <w:bodyDiv w:val="1"/>
      <w:marLeft w:val="0"/>
      <w:marRight w:val="0"/>
      <w:marTop w:val="0"/>
      <w:marBottom w:val="0"/>
      <w:divBdr>
        <w:top w:val="none" w:sz="0" w:space="0" w:color="auto"/>
        <w:left w:val="none" w:sz="0" w:space="0" w:color="auto"/>
        <w:bottom w:val="none" w:sz="0" w:space="0" w:color="auto"/>
        <w:right w:val="none" w:sz="0" w:space="0" w:color="auto"/>
      </w:divBdr>
    </w:div>
    <w:div w:id="1957368386">
      <w:bodyDiv w:val="1"/>
      <w:marLeft w:val="0"/>
      <w:marRight w:val="0"/>
      <w:marTop w:val="0"/>
      <w:marBottom w:val="0"/>
      <w:divBdr>
        <w:top w:val="none" w:sz="0" w:space="0" w:color="auto"/>
        <w:left w:val="none" w:sz="0" w:space="0" w:color="auto"/>
        <w:bottom w:val="none" w:sz="0" w:space="0" w:color="auto"/>
        <w:right w:val="none" w:sz="0" w:space="0" w:color="auto"/>
      </w:divBdr>
      <w:divsChild>
        <w:div w:id="1048605666">
          <w:marLeft w:val="0"/>
          <w:marRight w:val="0"/>
          <w:marTop w:val="0"/>
          <w:marBottom w:val="0"/>
          <w:divBdr>
            <w:top w:val="none" w:sz="0" w:space="0" w:color="auto"/>
            <w:left w:val="none" w:sz="0" w:space="0" w:color="auto"/>
            <w:bottom w:val="none" w:sz="0" w:space="0" w:color="auto"/>
            <w:right w:val="none" w:sz="0" w:space="0" w:color="auto"/>
          </w:divBdr>
        </w:div>
        <w:div w:id="1070928013">
          <w:marLeft w:val="0"/>
          <w:marRight w:val="0"/>
          <w:marTop w:val="0"/>
          <w:marBottom w:val="0"/>
          <w:divBdr>
            <w:top w:val="none" w:sz="0" w:space="0" w:color="auto"/>
            <w:left w:val="none" w:sz="0" w:space="0" w:color="auto"/>
            <w:bottom w:val="none" w:sz="0" w:space="0" w:color="auto"/>
            <w:right w:val="none" w:sz="0" w:space="0" w:color="auto"/>
          </w:divBdr>
        </w:div>
      </w:divsChild>
    </w:div>
    <w:div w:id="2053378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74BA3-F7B6-4738-B041-7332360B0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1193</Words>
  <Characters>6803</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AN GIA PHÁT</Company>
  <LinksUpToDate>false</LinksUpToDate>
  <CharactersWithSpaces>7981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DUYTHANH</dc:creator>
  <cp:lastModifiedBy>Windows User</cp:lastModifiedBy>
  <cp:revision>3</cp:revision>
  <cp:lastPrinted>2021-05-17T08:01:00Z</cp:lastPrinted>
  <dcterms:created xsi:type="dcterms:W3CDTF">2021-10-12T07:08:00Z</dcterms:created>
  <dcterms:modified xsi:type="dcterms:W3CDTF">2021-10-12T07:08:00Z</dcterms:modified>
</cp:coreProperties>
</file>